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52C6" w14:textId="77777777" w:rsidR="00884B2D" w:rsidRPr="008D79F7" w:rsidRDefault="00884B2D" w:rsidP="00884B2D">
      <w:pPr>
        <w:pBdr>
          <w:top w:val="single" w:sz="4" w:space="1" w:color="auto"/>
          <w:left w:val="single" w:sz="4" w:space="4" w:color="auto"/>
          <w:bottom w:val="single" w:sz="4" w:space="1" w:color="auto"/>
          <w:right w:val="single" w:sz="4" w:space="4" w:color="auto"/>
        </w:pBdr>
        <w:shd w:val="clear" w:color="auto" w:fill="1CDECC"/>
        <w:autoSpaceDE w:val="0"/>
        <w:autoSpaceDN w:val="0"/>
        <w:adjustRightInd w:val="0"/>
        <w:jc w:val="center"/>
        <w:rPr>
          <w:rFonts w:cs="Times-Bold"/>
          <w:b/>
          <w:bCs/>
          <w:color w:val="000000"/>
        </w:rPr>
      </w:pPr>
      <w:r>
        <w:rPr>
          <w:rFonts w:cs="Times-Bold"/>
          <w:b/>
          <w:bCs/>
          <w:color w:val="000000"/>
        </w:rPr>
        <w:t xml:space="preserve">Kari </w:t>
      </w:r>
      <w:r w:rsidRPr="008D79F7">
        <w:rPr>
          <w:rFonts w:cs="Times-Bold"/>
          <w:b/>
          <w:bCs/>
          <w:color w:val="000000"/>
        </w:rPr>
        <w:t>Australian Labradoodle’s Companion Pet Health Guarantee</w:t>
      </w:r>
    </w:p>
    <w:p w14:paraId="514E432E" w14:textId="77777777" w:rsidR="00884B2D" w:rsidRPr="008D79F7" w:rsidRDefault="00884B2D" w:rsidP="00884B2D">
      <w:pPr>
        <w:autoSpaceDE w:val="0"/>
        <w:autoSpaceDN w:val="0"/>
        <w:adjustRightInd w:val="0"/>
        <w:rPr>
          <w:rFonts w:cs="Times-Roman"/>
          <w:i/>
          <w:color w:val="000000"/>
          <w:sz w:val="20"/>
          <w:szCs w:val="20"/>
        </w:rPr>
      </w:pPr>
    </w:p>
    <w:p w14:paraId="42741FF7" w14:textId="77777777" w:rsidR="00884B2D" w:rsidRPr="008D79F7" w:rsidRDefault="00884B2D" w:rsidP="00884B2D">
      <w:pPr>
        <w:autoSpaceDE w:val="0"/>
        <w:autoSpaceDN w:val="0"/>
        <w:adjustRightInd w:val="0"/>
        <w:rPr>
          <w:rFonts w:cs="Times-Roman"/>
          <w:color w:val="000000"/>
          <w:sz w:val="20"/>
          <w:szCs w:val="20"/>
        </w:rPr>
      </w:pPr>
      <w:r w:rsidRPr="008D79F7">
        <w:rPr>
          <w:rFonts w:cs="Times-Roman"/>
          <w:color w:val="000000"/>
          <w:sz w:val="20"/>
          <w:szCs w:val="20"/>
        </w:rPr>
        <w:t xml:space="preserve">Breeder:  </w:t>
      </w:r>
      <w:r w:rsidRPr="008D79F7">
        <w:rPr>
          <w:rFonts w:cs="Times-Roman"/>
          <w:color w:val="000000"/>
          <w:sz w:val="20"/>
          <w:szCs w:val="20"/>
        </w:rPr>
        <w:tab/>
      </w:r>
      <w:r>
        <w:rPr>
          <w:rFonts w:cs="Times-Roman"/>
          <w:color w:val="000000"/>
          <w:sz w:val="20"/>
          <w:szCs w:val="20"/>
        </w:rPr>
        <w:t>Kari</w:t>
      </w:r>
      <w:r w:rsidRPr="008D79F7">
        <w:rPr>
          <w:rFonts w:cs="Times-Roman"/>
          <w:color w:val="000000"/>
          <w:sz w:val="20"/>
          <w:szCs w:val="20"/>
        </w:rPr>
        <w:t xml:space="preserve"> Australian Labradoodles – </w:t>
      </w:r>
      <w:r>
        <w:rPr>
          <w:rFonts w:cs="Times-Roman"/>
          <w:color w:val="000000"/>
          <w:sz w:val="20"/>
          <w:szCs w:val="20"/>
        </w:rPr>
        <w:t>Tracy Whiteley</w:t>
      </w:r>
    </w:p>
    <w:p w14:paraId="7BFB21EA" w14:textId="77777777" w:rsidR="00884B2D" w:rsidRPr="008D79F7" w:rsidRDefault="00884B2D" w:rsidP="00884B2D">
      <w:pPr>
        <w:autoSpaceDE w:val="0"/>
        <w:autoSpaceDN w:val="0"/>
        <w:adjustRightInd w:val="0"/>
        <w:rPr>
          <w:rFonts w:cs="Times-Roman"/>
          <w:color w:val="000000"/>
          <w:sz w:val="20"/>
          <w:szCs w:val="20"/>
        </w:rPr>
      </w:pPr>
      <w:r w:rsidRPr="008D79F7">
        <w:rPr>
          <w:rFonts w:cs="Times-Roman"/>
          <w:color w:val="000000"/>
          <w:sz w:val="20"/>
          <w:szCs w:val="20"/>
        </w:rPr>
        <w:t>Address:</w:t>
      </w:r>
      <w:r w:rsidRPr="008D79F7">
        <w:rPr>
          <w:rFonts w:cs="Times-Roman"/>
          <w:color w:val="000000"/>
          <w:sz w:val="20"/>
          <w:szCs w:val="20"/>
        </w:rPr>
        <w:tab/>
      </w:r>
      <w:r>
        <w:rPr>
          <w:rFonts w:cs="Times-Roman"/>
          <w:color w:val="000000"/>
          <w:sz w:val="20"/>
          <w:szCs w:val="20"/>
        </w:rPr>
        <w:tab/>
        <w:t>14 Cabernet Street, Kippa-Ring</w:t>
      </w:r>
      <w:r w:rsidRPr="008D79F7">
        <w:rPr>
          <w:rFonts w:cs="Times-Roman"/>
          <w:color w:val="000000"/>
          <w:sz w:val="20"/>
          <w:szCs w:val="20"/>
        </w:rPr>
        <w:t>, QLD 4</w:t>
      </w:r>
      <w:r>
        <w:rPr>
          <w:rFonts w:cs="Times-Roman"/>
          <w:color w:val="000000"/>
          <w:sz w:val="20"/>
          <w:szCs w:val="20"/>
        </w:rPr>
        <w:t>021</w:t>
      </w:r>
      <w:r w:rsidRPr="008D79F7">
        <w:rPr>
          <w:rFonts w:cs="Times-Roman"/>
          <w:color w:val="000000"/>
          <w:sz w:val="20"/>
          <w:szCs w:val="20"/>
        </w:rPr>
        <w:t>, Australia</w:t>
      </w:r>
    </w:p>
    <w:p w14:paraId="6C511061" w14:textId="77777777" w:rsidR="00884B2D" w:rsidRPr="008D79F7" w:rsidRDefault="00884B2D" w:rsidP="00884B2D">
      <w:pPr>
        <w:autoSpaceDE w:val="0"/>
        <w:autoSpaceDN w:val="0"/>
        <w:adjustRightInd w:val="0"/>
        <w:rPr>
          <w:rFonts w:cs="Times-Roman"/>
          <w:color w:val="000000"/>
          <w:sz w:val="20"/>
          <w:szCs w:val="20"/>
        </w:rPr>
      </w:pPr>
      <w:r w:rsidRPr="008D79F7">
        <w:rPr>
          <w:rFonts w:cs="Times-Roman"/>
          <w:color w:val="000000"/>
          <w:sz w:val="20"/>
          <w:szCs w:val="20"/>
        </w:rPr>
        <w:t xml:space="preserve">Email: </w:t>
      </w:r>
      <w:r>
        <w:rPr>
          <w:rFonts w:cs="Times-Roman"/>
          <w:color w:val="000000"/>
          <w:sz w:val="20"/>
          <w:szCs w:val="20"/>
        </w:rPr>
        <w:tab/>
      </w:r>
      <w:r w:rsidRPr="008D79F7">
        <w:rPr>
          <w:rFonts w:cs="Times-Roman"/>
          <w:color w:val="000000"/>
          <w:sz w:val="20"/>
          <w:szCs w:val="20"/>
        </w:rPr>
        <w:tab/>
      </w:r>
      <w:hyperlink r:id="rId7" w:history="1">
        <w:r w:rsidRPr="000C2EAD">
          <w:rPr>
            <w:rStyle w:val="Hyperlink"/>
            <w:rFonts w:cs="Times-Roman"/>
            <w:sz w:val="20"/>
            <w:szCs w:val="20"/>
          </w:rPr>
          <w:t>contact@karilabradoodles.com.au</w:t>
        </w:r>
      </w:hyperlink>
    </w:p>
    <w:p w14:paraId="7CEE5B89" w14:textId="77777777" w:rsidR="00884B2D" w:rsidRPr="008D79F7" w:rsidRDefault="00884B2D" w:rsidP="00884B2D">
      <w:pPr>
        <w:autoSpaceDE w:val="0"/>
        <w:autoSpaceDN w:val="0"/>
        <w:adjustRightInd w:val="0"/>
        <w:rPr>
          <w:rFonts w:cs="Times-Roman"/>
          <w:color w:val="0000FF"/>
          <w:sz w:val="20"/>
          <w:szCs w:val="20"/>
        </w:rPr>
      </w:pPr>
      <w:r w:rsidRPr="008D79F7">
        <w:rPr>
          <w:rFonts w:cs="Times-Roman"/>
          <w:color w:val="000000"/>
          <w:sz w:val="20"/>
          <w:szCs w:val="20"/>
        </w:rPr>
        <w:t>Phone:</w:t>
      </w:r>
      <w:r>
        <w:rPr>
          <w:rFonts w:cs="Times-Roman"/>
          <w:color w:val="000000"/>
          <w:sz w:val="20"/>
          <w:szCs w:val="20"/>
        </w:rPr>
        <w:tab/>
      </w:r>
      <w:r w:rsidRPr="008D79F7">
        <w:rPr>
          <w:rFonts w:cs="Times-Roman"/>
          <w:color w:val="000000"/>
          <w:sz w:val="20"/>
          <w:szCs w:val="20"/>
        </w:rPr>
        <w:tab/>
        <w:t xml:space="preserve">+61 </w:t>
      </w:r>
      <w:r>
        <w:rPr>
          <w:rFonts w:cs="Times-Roman"/>
          <w:color w:val="000000"/>
          <w:sz w:val="20"/>
          <w:szCs w:val="20"/>
        </w:rPr>
        <w:t>405 227 441</w:t>
      </w:r>
    </w:p>
    <w:p w14:paraId="5F3A922D" w14:textId="77777777" w:rsidR="00884B2D" w:rsidRPr="008D79F7" w:rsidRDefault="00884B2D" w:rsidP="00884B2D">
      <w:pPr>
        <w:autoSpaceDE w:val="0"/>
        <w:autoSpaceDN w:val="0"/>
        <w:adjustRightInd w:val="0"/>
        <w:rPr>
          <w:rFonts w:cs="Times-Roman"/>
          <w:color w:val="000000"/>
          <w:sz w:val="20"/>
          <w:szCs w:val="20"/>
        </w:rPr>
      </w:pPr>
    </w:p>
    <w:tbl>
      <w:tblPr>
        <w:tblStyle w:val="TableGrid"/>
        <w:tblW w:w="0" w:type="auto"/>
        <w:tblLook w:val="04A0" w:firstRow="1" w:lastRow="0" w:firstColumn="1" w:lastColumn="0" w:noHBand="0" w:noVBand="1"/>
      </w:tblPr>
      <w:tblGrid>
        <w:gridCol w:w="2335"/>
        <w:gridCol w:w="6681"/>
      </w:tblGrid>
      <w:tr w:rsidR="00884B2D" w:rsidRPr="008D79F7" w14:paraId="2EB21361" w14:textId="77777777" w:rsidTr="0014334F">
        <w:tc>
          <w:tcPr>
            <w:tcW w:w="2376" w:type="dxa"/>
          </w:tcPr>
          <w:p w14:paraId="6506A87B" w14:textId="77777777" w:rsidR="00884B2D" w:rsidRPr="008D79F7" w:rsidRDefault="00884B2D" w:rsidP="0014334F">
            <w:pPr>
              <w:autoSpaceDE w:val="0"/>
              <w:autoSpaceDN w:val="0"/>
              <w:adjustRightInd w:val="0"/>
              <w:rPr>
                <w:rFonts w:cs="Times-Roman"/>
                <w:color w:val="000000"/>
                <w:sz w:val="20"/>
                <w:szCs w:val="20"/>
              </w:rPr>
            </w:pPr>
            <w:r w:rsidRPr="008D79F7">
              <w:rPr>
                <w:rFonts w:cs="Times-Roman"/>
                <w:color w:val="000000"/>
                <w:sz w:val="20"/>
                <w:szCs w:val="20"/>
              </w:rPr>
              <w:t>Buyer:</w:t>
            </w:r>
          </w:p>
        </w:tc>
        <w:tc>
          <w:tcPr>
            <w:tcW w:w="6866" w:type="dxa"/>
          </w:tcPr>
          <w:p w14:paraId="4B7A523F" w14:textId="77777777" w:rsidR="00884B2D" w:rsidRPr="008D79F7" w:rsidRDefault="00884B2D" w:rsidP="0014334F">
            <w:pPr>
              <w:autoSpaceDE w:val="0"/>
              <w:autoSpaceDN w:val="0"/>
              <w:adjustRightInd w:val="0"/>
              <w:rPr>
                <w:rFonts w:cs="Times-Roman"/>
                <w:color w:val="000000"/>
                <w:sz w:val="20"/>
                <w:szCs w:val="20"/>
              </w:rPr>
            </w:pPr>
          </w:p>
        </w:tc>
      </w:tr>
      <w:tr w:rsidR="00884B2D" w:rsidRPr="008D79F7" w14:paraId="71C94F95" w14:textId="77777777" w:rsidTr="0014334F">
        <w:tc>
          <w:tcPr>
            <w:tcW w:w="2376" w:type="dxa"/>
          </w:tcPr>
          <w:p w14:paraId="009E3793" w14:textId="77777777" w:rsidR="00884B2D" w:rsidRPr="008D79F7" w:rsidRDefault="00884B2D" w:rsidP="0014334F">
            <w:pPr>
              <w:autoSpaceDE w:val="0"/>
              <w:autoSpaceDN w:val="0"/>
              <w:adjustRightInd w:val="0"/>
              <w:rPr>
                <w:rFonts w:cs="Times-Roman"/>
                <w:color w:val="000000"/>
                <w:sz w:val="20"/>
                <w:szCs w:val="20"/>
              </w:rPr>
            </w:pPr>
            <w:r w:rsidRPr="008D79F7">
              <w:rPr>
                <w:rFonts w:cs="Times-Roman"/>
                <w:color w:val="000000"/>
                <w:sz w:val="20"/>
                <w:szCs w:val="20"/>
              </w:rPr>
              <w:t>Address:</w:t>
            </w:r>
          </w:p>
        </w:tc>
        <w:tc>
          <w:tcPr>
            <w:tcW w:w="6866" w:type="dxa"/>
          </w:tcPr>
          <w:p w14:paraId="50C6B2E1" w14:textId="77777777" w:rsidR="00884B2D" w:rsidRPr="008D79F7" w:rsidRDefault="00884B2D" w:rsidP="0014334F">
            <w:pPr>
              <w:autoSpaceDE w:val="0"/>
              <w:autoSpaceDN w:val="0"/>
              <w:adjustRightInd w:val="0"/>
              <w:rPr>
                <w:rFonts w:cs="Times-Roman"/>
                <w:color w:val="000000"/>
                <w:sz w:val="20"/>
                <w:szCs w:val="20"/>
              </w:rPr>
            </w:pPr>
          </w:p>
        </w:tc>
      </w:tr>
      <w:tr w:rsidR="00884B2D" w:rsidRPr="008D79F7" w14:paraId="2955B4A5" w14:textId="77777777" w:rsidTr="0014334F">
        <w:tc>
          <w:tcPr>
            <w:tcW w:w="2376" w:type="dxa"/>
          </w:tcPr>
          <w:p w14:paraId="52FEF75F" w14:textId="77777777" w:rsidR="00884B2D" w:rsidRPr="008D79F7" w:rsidRDefault="00884B2D" w:rsidP="0014334F">
            <w:pPr>
              <w:autoSpaceDE w:val="0"/>
              <w:autoSpaceDN w:val="0"/>
              <w:adjustRightInd w:val="0"/>
              <w:rPr>
                <w:rFonts w:cs="Times-Roman"/>
                <w:color w:val="000000"/>
                <w:sz w:val="20"/>
                <w:szCs w:val="20"/>
              </w:rPr>
            </w:pPr>
            <w:r w:rsidRPr="008D79F7">
              <w:rPr>
                <w:rFonts w:cs="Times-Roman"/>
                <w:color w:val="000000"/>
                <w:sz w:val="20"/>
                <w:szCs w:val="20"/>
              </w:rPr>
              <w:t>Address:</w:t>
            </w:r>
          </w:p>
        </w:tc>
        <w:tc>
          <w:tcPr>
            <w:tcW w:w="6866" w:type="dxa"/>
          </w:tcPr>
          <w:p w14:paraId="1A64D540" w14:textId="77777777" w:rsidR="00884B2D" w:rsidRPr="008D79F7" w:rsidRDefault="00884B2D" w:rsidP="0014334F">
            <w:pPr>
              <w:autoSpaceDE w:val="0"/>
              <w:autoSpaceDN w:val="0"/>
              <w:adjustRightInd w:val="0"/>
              <w:rPr>
                <w:rFonts w:cs="Times-Roman"/>
                <w:color w:val="000000"/>
                <w:sz w:val="20"/>
                <w:szCs w:val="20"/>
              </w:rPr>
            </w:pPr>
          </w:p>
        </w:tc>
      </w:tr>
      <w:tr w:rsidR="00884B2D" w:rsidRPr="008D79F7" w14:paraId="5DCA2E5C" w14:textId="77777777" w:rsidTr="0014334F">
        <w:tc>
          <w:tcPr>
            <w:tcW w:w="2376" w:type="dxa"/>
          </w:tcPr>
          <w:p w14:paraId="57FFE0DA" w14:textId="77777777" w:rsidR="00884B2D" w:rsidRPr="008D79F7" w:rsidRDefault="00884B2D" w:rsidP="0014334F">
            <w:pPr>
              <w:autoSpaceDE w:val="0"/>
              <w:autoSpaceDN w:val="0"/>
              <w:adjustRightInd w:val="0"/>
              <w:rPr>
                <w:rFonts w:cs="Times-Roman"/>
                <w:color w:val="000000"/>
                <w:sz w:val="20"/>
                <w:szCs w:val="20"/>
              </w:rPr>
            </w:pPr>
            <w:r w:rsidRPr="008D79F7">
              <w:rPr>
                <w:rFonts w:cs="Times-Roman"/>
                <w:color w:val="000000"/>
                <w:sz w:val="20"/>
                <w:szCs w:val="20"/>
              </w:rPr>
              <w:t>Phone:</w:t>
            </w:r>
          </w:p>
        </w:tc>
        <w:tc>
          <w:tcPr>
            <w:tcW w:w="6866" w:type="dxa"/>
          </w:tcPr>
          <w:p w14:paraId="0E61ECE8" w14:textId="77777777" w:rsidR="00884B2D" w:rsidRPr="008D79F7" w:rsidRDefault="00884B2D" w:rsidP="0014334F">
            <w:pPr>
              <w:autoSpaceDE w:val="0"/>
              <w:autoSpaceDN w:val="0"/>
              <w:adjustRightInd w:val="0"/>
              <w:rPr>
                <w:rFonts w:cs="Times-Roman"/>
                <w:color w:val="000000"/>
                <w:sz w:val="20"/>
                <w:szCs w:val="20"/>
              </w:rPr>
            </w:pPr>
          </w:p>
        </w:tc>
      </w:tr>
    </w:tbl>
    <w:p w14:paraId="30617476" w14:textId="77777777" w:rsidR="00884B2D" w:rsidRPr="008D79F7" w:rsidRDefault="00884B2D" w:rsidP="00884B2D">
      <w:pPr>
        <w:autoSpaceDE w:val="0"/>
        <w:autoSpaceDN w:val="0"/>
        <w:adjustRightInd w:val="0"/>
        <w:rPr>
          <w:rFonts w:cs="Times-Roman"/>
          <w:color w:val="000000"/>
          <w:sz w:val="20"/>
          <w:szCs w:val="20"/>
        </w:rPr>
      </w:pPr>
    </w:p>
    <w:p w14:paraId="25BDA211" w14:textId="77777777" w:rsidR="00884B2D" w:rsidRPr="008D79F7" w:rsidRDefault="00884B2D" w:rsidP="00884B2D">
      <w:pPr>
        <w:pStyle w:val="ListParagraph"/>
        <w:numPr>
          <w:ilvl w:val="0"/>
          <w:numId w:val="1"/>
        </w:numPr>
        <w:autoSpaceDE w:val="0"/>
        <w:autoSpaceDN w:val="0"/>
        <w:adjustRightInd w:val="0"/>
        <w:rPr>
          <w:rFonts w:cs="Times-Roman"/>
          <w:b/>
          <w:color w:val="000000"/>
          <w:sz w:val="20"/>
          <w:szCs w:val="20"/>
        </w:rPr>
      </w:pPr>
      <w:r w:rsidRPr="008D79F7">
        <w:rPr>
          <w:rFonts w:cs="Times-Roman"/>
          <w:b/>
          <w:color w:val="000000"/>
          <w:sz w:val="20"/>
          <w:szCs w:val="20"/>
        </w:rPr>
        <w:t>Definitions:</w:t>
      </w:r>
    </w:p>
    <w:p w14:paraId="76FF3FC9" w14:textId="77777777" w:rsidR="00884B2D" w:rsidRPr="008D79F7" w:rsidRDefault="00884B2D" w:rsidP="00884B2D">
      <w:pPr>
        <w:autoSpaceDE w:val="0"/>
        <w:autoSpaceDN w:val="0"/>
        <w:adjustRightInd w:val="0"/>
        <w:rPr>
          <w:rFonts w:cs="Times-Roman"/>
          <w:b/>
          <w:color w:val="000000"/>
          <w:sz w:val="20"/>
          <w:szCs w:val="20"/>
        </w:rPr>
      </w:pPr>
    </w:p>
    <w:p w14:paraId="393F0B84" w14:textId="77777777" w:rsidR="00884B2D" w:rsidRPr="008D79F7" w:rsidRDefault="00884B2D" w:rsidP="00884B2D">
      <w:pPr>
        <w:autoSpaceDE w:val="0"/>
        <w:autoSpaceDN w:val="0"/>
        <w:adjustRightInd w:val="0"/>
        <w:rPr>
          <w:rFonts w:cs="Times-Roman"/>
          <w:color w:val="000000"/>
          <w:sz w:val="20"/>
          <w:szCs w:val="20"/>
        </w:rPr>
      </w:pPr>
      <w:r w:rsidRPr="008D79F7">
        <w:rPr>
          <w:rFonts w:cs="Times-Roman"/>
          <w:b/>
          <w:color w:val="000000"/>
          <w:sz w:val="20"/>
          <w:szCs w:val="20"/>
        </w:rPr>
        <w:t>“Breeder”</w:t>
      </w:r>
      <w:r w:rsidRPr="008D79F7">
        <w:rPr>
          <w:rFonts w:cs="Times-Roman"/>
          <w:color w:val="000000"/>
          <w:sz w:val="20"/>
          <w:szCs w:val="20"/>
        </w:rPr>
        <w:t xml:space="preserve"> shall be defined as </w:t>
      </w:r>
      <w:r>
        <w:rPr>
          <w:rFonts w:cs="Times-Roman"/>
          <w:color w:val="000000"/>
          <w:sz w:val="20"/>
          <w:szCs w:val="20"/>
        </w:rPr>
        <w:t>Tracy Whiteley</w:t>
      </w:r>
      <w:r w:rsidRPr="008D79F7">
        <w:rPr>
          <w:rFonts w:cs="Times-Roman"/>
          <w:color w:val="000000"/>
          <w:sz w:val="20"/>
          <w:szCs w:val="20"/>
        </w:rPr>
        <w:t xml:space="preserve"> of Ka</w:t>
      </w:r>
      <w:r>
        <w:rPr>
          <w:rFonts w:cs="Times-Roman"/>
          <w:color w:val="000000"/>
          <w:sz w:val="20"/>
          <w:szCs w:val="20"/>
        </w:rPr>
        <w:t>ri</w:t>
      </w:r>
      <w:r w:rsidRPr="008D79F7">
        <w:rPr>
          <w:rFonts w:cs="Times-Roman"/>
          <w:color w:val="000000"/>
          <w:sz w:val="20"/>
          <w:szCs w:val="20"/>
        </w:rPr>
        <w:t xml:space="preserve"> Australian Labradoodles.</w:t>
      </w:r>
    </w:p>
    <w:p w14:paraId="42A9866B" w14:textId="77777777" w:rsidR="00884B2D" w:rsidRPr="008D79F7" w:rsidRDefault="00884B2D" w:rsidP="00884B2D">
      <w:pPr>
        <w:autoSpaceDE w:val="0"/>
        <w:autoSpaceDN w:val="0"/>
        <w:adjustRightInd w:val="0"/>
        <w:rPr>
          <w:rFonts w:cs="Times-Roman"/>
          <w:color w:val="000000"/>
          <w:sz w:val="20"/>
          <w:szCs w:val="20"/>
        </w:rPr>
      </w:pPr>
      <w:r w:rsidRPr="008D79F7">
        <w:rPr>
          <w:rFonts w:cs="Times-Roman"/>
          <w:b/>
          <w:color w:val="000000"/>
          <w:sz w:val="20"/>
          <w:szCs w:val="20"/>
        </w:rPr>
        <w:t>“Buyer”</w:t>
      </w:r>
      <w:r w:rsidRPr="008D79F7">
        <w:rPr>
          <w:rFonts w:cs="Times-Roman"/>
          <w:color w:val="000000"/>
          <w:sz w:val="20"/>
          <w:szCs w:val="20"/>
        </w:rPr>
        <w:t xml:space="preserve"> shall be defined as  </w:t>
      </w:r>
    </w:p>
    <w:p w14:paraId="7C968AF0" w14:textId="77777777" w:rsidR="00884B2D" w:rsidRPr="008D79F7" w:rsidRDefault="00884B2D" w:rsidP="00884B2D">
      <w:pPr>
        <w:autoSpaceDE w:val="0"/>
        <w:autoSpaceDN w:val="0"/>
        <w:adjustRightInd w:val="0"/>
        <w:rPr>
          <w:rFonts w:cs="Times-Roman"/>
          <w:color w:val="000000"/>
          <w:sz w:val="20"/>
          <w:szCs w:val="20"/>
        </w:rPr>
      </w:pPr>
      <w:r w:rsidRPr="008D79F7">
        <w:rPr>
          <w:rFonts w:cs="Times-Roman"/>
          <w:b/>
          <w:color w:val="000000"/>
          <w:sz w:val="20"/>
          <w:szCs w:val="20"/>
        </w:rPr>
        <w:t>“Puppy”</w:t>
      </w:r>
      <w:r w:rsidRPr="008D79F7">
        <w:rPr>
          <w:rFonts w:cs="Times-Roman"/>
          <w:color w:val="000000"/>
          <w:sz w:val="20"/>
          <w:szCs w:val="20"/>
        </w:rPr>
        <w:t xml:space="preserve"> shall be defined as  </w:t>
      </w:r>
    </w:p>
    <w:p w14:paraId="365D11BF" w14:textId="77777777" w:rsidR="00884B2D" w:rsidRPr="008D79F7" w:rsidRDefault="00884B2D" w:rsidP="00884B2D">
      <w:pPr>
        <w:autoSpaceDE w:val="0"/>
        <w:autoSpaceDN w:val="0"/>
        <w:adjustRightInd w:val="0"/>
        <w:rPr>
          <w:rFonts w:cs="Times-Roman"/>
          <w:color w:val="000000"/>
          <w:sz w:val="20"/>
          <w:szCs w:val="20"/>
        </w:rPr>
      </w:pPr>
      <w:r w:rsidRPr="008D79F7">
        <w:rPr>
          <w:rFonts w:cs="Times-Roman"/>
          <w:b/>
          <w:color w:val="000000"/>
          <w:sz w:val="20"/>
          <w:szCs w:val="20"/>
        </w:rPr>
        <w:t xml:space="preserve"> “ALA”</w:t>
      </w:r>
      <w:r w:rsidRPr="008D79F7">
        <w:rPr>
          <w:rFonts w:cs="Times-Roman"/>
          <w:color w:val="000000"/>
          <w:sz w:val="20"/>
          <w:szCs w:val="20"/>
        </w:rPr>
        <w:t xml:space="preserve"> shall be defined as Australian Labradoodle Association.</w:t>
      </w:r>
    </w:p>
    <w:p w14:paraId="2B7EB045" w14:textId="77777777" w:rsidR="00884B2D" w:rsidRPr="008D79F7" w:rsidRDefault="00884B2D" w:rsidP="00884B2D">
      <w:pPr>
        <w:autoSpaceDE w:val="0"/>
        <w:autoSpaceDN w:val="0"/>
        <w:adjustRightInd w:val="0"/>
        <w:rPr>
          <w:rFonts w:cs="Times-Italic"/>
          <w:iCs/>
          <w:color w:val="000000"/>
          <w:sz w:val="20"/>
          <w:szCs w:val="20"/>
        </w:rPr>
      </w:pPr>
      <w:r w:rsidRPr="008D79F7">
        <w:rPr>
          <w:rFonts w:cs="Times-Italic"/>
          <w:b/>
          <w:iCs/>
          <w:color w:val="000000"/>
          <w:sz w:val="20"/>
          <w:szCs w:val="20"/>
        </w:rPr>
        <w:t>“Pet puppy”</w:t>
      </w:r>
      <w:r w:rsidRPr="008D79F7">
        <w:rPr>
          <w:rFonts w:cs="Times-Italic"/>
          <w:iCs/>
          <w:color w:val="000000"/>
          <w:sz w:val="20"/>
          <w:szCs w:val="20"/>
        </w:rPr>
        <w:t xml:space="preserve"> shall be defined as a companion pet and </w:t>
      </w:r>
      <w:r>
        <w:rPr>
          <w:rFonts w:cs="Times-Italic"/>
          <w:iCs/>
          <w:color w:val="000000"/>
          <w:sz w:val="20"/>
          <w:szCs w:val="20"/>
        </w:rPr>
        <w:t xml:space="preserve">which </w:t>
      </w:r>
      <w:r w:rsidRPr="008D79F7">
        <w:rPr>
          <w:rFonts w:cs="Times-Italic"/>
          <w:iCs/>
          <w:color w:val="000000"/>
          <w:sz w:val="20"/>
          <w:szCs w:val="20"/>
        </w:rPr>
        <w:t xml:space="preserve">is not a breeding prospect. </w:t>
      </w:r>
    </w:p>
    <w:p w14:paraId="363CFF6A" w14:textId="77777777" w:rsidR="00884B2D" w:rsidRPr="008D79F7" w:rsidRDefault="00884B2D" w:rsidP="00884B2D">
      <w:pPr>
        <w:autoSpaceDE w:val="0"/>
        <w:autoSpaceDN w:val="0"/>
        <w:adjustRightInd w:val="0"/>
        <w:rPr>
          <w:rFonts w:cs="Times-Roman"/>
          <w:color w:val="000000"/>
          <w:sz w:val="20"/>
          <w:szCs w:val="20"/>
        </w:rPr>
      </w:pPr>
    </w:p>
    <w:p w14:paraId="5D1F4FC3" w14:textId="77777777" w:rsidR="00884B2D" w:rsidRPr="008C5F8E" w:rsidRDefault="00884B2D" w:rsidP="00884B2D">
      <w:pPr>
        <w:pStyle w:val="ListParagraph"/>
        <w:numPr>
          <w:ilvl w:val="0"/>
          <w:numId w:val="1"/>
        </w:numPr>
        <w:autoSpaceDE w:val="0"/>
        <w:autoSpaceDN w:val="0"/>
        <w:adjustRightInd w:val="0"/>
        <w:rPr>
          <w:rFonts w:cs="Times-Roman"/>
          <w:color w:val="000000"/>
          <w:sz w:val="20"/>
          <w:szCs w:val="20"/>
        </w:rPr>
      </w:pPr>
      <w:r w:rsidRPr="008C5F8E">
        <w:rPr>
          <w:rFonts w:cs="Times-Roman"/>
          <w:color w:val="000000"/>
          <w:sz w:val="20"/>
          <w:szCs w:val="20"/>
        </w:rPr>
        <w:t xml:space="preserve">The Puppy is recorded with the ALA under the registered name </w:t>
      </w:r>
      <w:proofErr w:type="gramStart"/>
      <w:r w:rsidRPr="008C5F8E">
        <w:rPr>
          <w:rFonts w:cs="Times-Roman"/>
          <w:color w:val="000000"/>
          <w:sz w:val="20"/>
          <w:szCs w:val="20"/>
        </w:rPr>
        <w:t xml:space="preserve">of  </w:t>
      </w:r>
      <w:r>
        <w:rPr>
          <w:rFonts w:cs="Times-Roman"/>
          <w:color w:val="000000"/>
          <w:sz w:val="20"/>
          <w:szCs w:val="20"/>
        </w:rPr>
        <w:t>#</w:t>
      </w:r>
      <w:proofErr w:type="gramEnd"/>
      <w:r>
        <w:rPr>
          <w:rFonts w:cs="Times-Roman"/>
          <w:color w:val="000000"/>
          <w:sz w:val="20"/>
          <w:szCs w:val="20"/>
        </w:rPr>
        <w:t>#######</w:t>
      </w:r>
      <w:r w:rsidRPr="008C5F8E">
        <w:rPr>
          <w:rFonts w:cs="Times-Roman"/>
          <w:color w:val="000000"/>
          <w:sz w:val="20"/>
          <w:szCs w:val="20"/>
        </w:rPr>
        <w:t xml:space="preserve"> and with the  Microchip #   </w:t>
      </w:r>
      <w:r>
        <w:rPr>
          <w:rFonts w:cs="Times-Roman"/>
          <w:color w:val="000000"/>
          <w:sz w:val="20"/>
          <w:szCs w:val="20"/>
        </w:rPr>
        <w:t>#####</w:t>
      </w:r>
    </w:p>
    <w:p w14:paraId="1543C5E8" w14:textId="77777777" w:rsidR="00884B2D" w:rsidRPr="008D79F7" w:rsidRDefault="00884B2D" w:rsidP="00884B2D">
      <w:pPr>
        <w:pStyle w:val="ListParagraph"/>
        <w:numPr>
          <w:ilvl w:val="0"/>
          <w:numId w:val="1"/>
        </w:numPr>
        <w:autoSpaceDE w:val="0"/>
        <w:autoSpaceDN w:val="0"/>
        <w:adjustRightInd w:val="0"/>
        <w:rPr>
          <w:rFonts w:cs="Times-Roman"/>
          <w:color w:val="000000"/>
          <w:sz w:val="20"/>
          <w:szCs w:val="20"/>
        </w:rPr>
      </w:pPr>
      <w:r w:rsidRPr="008D79F7">
        <w:rPr>
          <w:rFonts w:cs="Times-Roman"/>
          <w:color w:val="000000"/>
          <w:sz w:val="20"/>
          <w:szCs w:val="20"/>
        </w:rPr>
        <w:t xml:space="preserve">The Puppy is sold for the total sum </w:t>
      </w:r>
      <w:proofErr w:type="gramStart"/>
      <w:r w:rsidRPr="008D79F7">
        <w:rPr>
          <w:rFonts w:cs="Times-Roman"/>
          <w:color w:val="000000"/>
          <w:sz w:val="20"/>
          <w:szCs w:val="20"/>
        </w:rPr>
        <w:t xml:space="preserve">of  </w:t>
      </w:r>
      <w:r>
        <w:rPr>
          <w:rFonts w:cs="Times-Roman"/>
          <w:color w:val="000000"/>
          <w:sz w:val="20"/>
          <w:szCs w:val="20"/>
        </w:rPr>
        <w:t>$</w:t>
      </w:r>
      <w:proofErr w:type="gramEnd"/>
      <w:r>
        <w:rPr>
          <w:rFonts w:cs="Times-Roman"/>
          <w:color w:val="000000"/>
          <w:sz w:val="20"/>
          <w:szCs w:val="20"/>
        </w:rPr>
        <w:t>3900</w:t>
      </w:r>
      <w:r w:rsidRPr="008D79F7">
        <w:rPr>
          <w:rFonts w:cs="Times-Roman"/>
          <w:color w:val="000000"/>
          <w:sz w:val="20"/>
          <w:szCs w:val="20"/>
        </w:rPr>
        <w:t>.  Payment must be made in full before Puppy leaves the breeder.</w:t>
      </w:r>
    </w:p>
    <w:p w14:paraId="640C157E" w14:textId="77777777" w:rsidR="00884B2D" w:rsidRPr="008D79F7" w:rsidRDefault="00884B2D" w:rsidP="00884B2D">
      <w:pPr>
        <w:pStyle w:val="ListParagraph"/>
        <w:rPr>
          <w:rFonts w:cs="Times-Roman"/>
          <w:color w:val="000000"/>
          <w:sz w:val="20"/>
          <w:szCs w:val="20"/>
        </w:rPr>
      </w:pPr>
    </w:p>
    <w:p w14:paraId="3EA1762A" w14:textId="77777777" w:rsidR="00884B2D" w:rsidRPr="008D79F7" w:rsidRDefault="00884B2D" w:rsidP="00884B2D">
      <w:pPr>
        <w:pStyle w:val="ListParagraph"/>
        <w:numPr>
          <w:ilvl w:val="0"/>
          <w:numId w:val="1"/>
        </w:numPr>
        <w:autoSpaceDE w:val="0"/>
        <w:autoSpaceDN w:val="0"/>
        <w:adjustRightInd w:val="0"/>
        <w:rPr>
          <w:rFonts w:cs="Times-Roman"/>
          <w:color w:val="000000"/>
          <w:sz w:val="20"/>
          <w:szCs w:val="20"/>
        </w:rPr>
      </w:pPr>
      <w:r w:rsidRPr="008D79F7">
        <w:rPr>
          <w:rFonts w:cs="Times-Roman"/>
          <w:color w:val="000000"/>
          <w:sz w:val="20"/>
          <w:szCs w:val="20"/>
        </w:rPr>
        <w:t xml:space="preserve">The Puppy </w:t>
      </w:r>
      <w:r>
        <w:rPr>
          <w:rFonts w:cs="Times-Roman"/>
          <w:color w:val="000000"/>
          <w:sz w:val="20"/>
          <w:szCs w:val="20"/>
        </w:rPr>
        <w:t>will</w:t>
      </w:r>
      <w:r w:rsidRPr="008D79F7">
        <w:rPr>
          <w:rFonts w:cs="Times-Roman"/>
          <w:color w:val="000000"/>
          <w:sz w:val="20"/>
          <w:szCs w:val="20"/>
        </w:rPr>
        <w:t xml:space="preserve"> be delivered </w:t>
      </w:r>
      <w:r>
        <w:rPr>
          <w:rFonts w:cs="Times-Roman"/>
          <w:color w:val="000000"/>
          <w:sz w:val="20"/>
          <w:szCs w:val="20"/>
        </w:rPr>
        <w:t>by the Breeder or collected by the Buyer (whichever is agreed) on ####</w:t>
      </w:r>
    </w:p>
    <w:p w14:paraId="533EF89B" w14:textId="77777777" w:rsidR="00884B2D" w:rsidRPr="008D79F7" w:rsidRDefault="00884B2D" w:rsidP="00884B2D">
      <w:pPr>
        <w:autoSpaceDE w:val="0"/>
        <w:autoSpaceDN w:val="0"/>
        <w:adjustRightInd w:val="0"/>
        <w:rPr>
          <w:rFonts w:cs="Times-Bold"/>
          <w:b/>
          <w:bCs/>
          <w:color w:val="000000"/>
          <w:sz w:val="20"/>
          <w:szCs w:val="20"/>
        </w:rPr>
      </w:pPr>
    </w:p>
    <w:p w14:paraId="31D439DC" w14:textId="77777777" w:rsidR="00884B2D" w:rsidRPr="008D79F7" w:rsidRDefault="00884B2D" w:rsidP="00884B2D">
      <w:pPr>
        <w:autoSpaceDE w:val="0"/>
        <w:autoSpaceDN w:val="0"/>
        <w:adjustRightInd w:val="0"/>
        <w:rPr>
          <w:rFonts w:cs="Times-Bold"/>
          <w:b/>
          <w:bCs/>
          <w:sz w:val="20"/>
          <w:szCs w:val="20"/>
        </w:rPr>
      </w:pPr>
      <w:r w:rsidRPr="008D79F7">
        <w:rPr>
          <w:rFonts w:cs="Times-Bold"/>
          <w:b/>
          <w:bCs/>
          <w:sz w:val="20"/>
          <w:szCs w:val="20"/>
        </w:rPr>
        <w:t>Genetic Health Guarantee:</w:t>
      </w:r>
    </w:p>
    <w:p w14:paraId="35BC87D0" w14:textId="77777777" w:rsidR="00884B2D" w:rsidRPr="008D79F7" w:rsidRDefault="00884B2D" w:rsidP="00884B2D">
      <w:pPr>
        <w:spacing w:after="270"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When you purchase a Pet Puppy from K</w:t>
      </w:r>
      <w:r>
        <w:rPr>
          <w:rFonts w:eastAsia="Times New Roman" w:cs="Times New Roman"/>
          <w:sz w:val="20"/>
          <w:szCs w:val="20"/>
          <w:lang w:val="en-GB" w:eastAsia="en-AU"/>
        </w:rPr>
        <w:t>ari</w:t>
      </w:r>
      <w:r w:rsidRPr="008D79F7">
        <w:rPr>
          <w:rFonts w:eastAsia="Times New Roman" w:cs="Times New Roman"/>
          <w:sz w:val="20"/>
          <w:szCs w:val="20"/>
          <w:lang w:val="en-GB" w:eastAsia="en-AU"/>
        </w:rPr>
        <w:t xml:space="preserve"> Australian Labradoodles you do so knowing that comprehens</w:t>
      </w:r>
      <w:r>
        <w:rPr>
          <w:rFonts w:eastAsia="Times New Roman" w:cs="Times New Roman"/>
          <w:sz w:val="20"/>
          <w:szCs w:val="20"/>
          <w:lang w:val="en-GB" w:eastAsia="en-AU"/>
        </w:rPr>
        <w:t>ive Hip, Elbow and DNA testing has guided the B</w:t>
      </w:r>
      <w:r w:rsidRPr="008D79F7">
        <w:rPr>
          <w:rFonts w:eastAsia="Times New Roman" w:cs="Times New Roman"/>
          <w:sz w:val="20"/>
          <w:szCs w:val="20"/>
          <w:lang w:val="en-GB" w:eastAsia="en-AU"/>
        </w:rPr>
        <w:t>reeder to select the parents of your puppy in the hope that he or she will lead a long and healthy life as a valued member of your family.</w:t>
      </w:r>
    </w:p>
    <w:p w14:paraId="1CB2F6B4" w14:textId="77777777" w:rsidR="00884B2D" w:rsidRPr="008D79F7" w:rsidRDefault="00884B2D" w:rsidP="00884B2D">
      <w:pPr>
        <w:pStyle w:val="ListParagraph"/>
        <w:numPr>
          <w:ilvl w:val="0"/>
          <w:numId w:val="1"/>
        </w:numPr>
        <w:spacing w:after="270"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The parents of your puppy have been screened f</w:t>
      </w:r>
      <w:r w:rsidRPr="0090727B">
        <w:rPr>
          <w:rFonts w:eastAsia="Times New Roman" w:cs="Times New Roman"/>
          <w:i/>
          <w:sz w:val="20"/>
          <w:szCs w:val="20"/>
          <w:lang w:val="en-GB" w:eastAsia="en-AU"/>
        </w:rPr>
        <w:t>o</w:t>
      </w:r>
      <w:r w:rsidRPr="008D79F7">
        <w:rPr>
          <w:rFonts w:eastAsia="Times New Roman" w:cs="Times New Roman"/>
          <w:sz w:val="20"/>
          <w:szCs w:val="20"/>
          <w:lang w:val="en-GB" w:eastAsia="en-AU"/>
        </w:rPr>
        <w:t>r:</w:t>
      </w:r>
    </w:p>
    <w:p w14:paraId="18AF1D74" w14:textId="77777777" w:rsidR="00884B2D" w:rsidRDefault="00884B2D" w:rsidP="00884B2D">
      <w:pPr>
        <w:numPr>
          <w:ilvl w:val="1"/>
          <w:numId w:val="2"/>
        </w:numPr>
        <w:spacing w:before="100" w:beforeAutospacing="1" w:after="100" w:afterAutospacing="1" w:line="300" w:lineRule="atLeast"/>
        <w:rPr>
          <w:rFonts w:eastAsia="Times New Roman" w:cs="Times New Roman"/>
          <w:sz w:val="20"/>
          <w:szCs w:val="20"/>
          <w:lang w:val="en-GB" w:eastAsia="en-AU"/>
        </w:rPr>
      </w:pPr>
      <w:r>
        <w:rPr>
          <w:rFonts w:eastAsia="Times New Roman" w:cs="Times New Roman"/>
          <w:sz w:val="20"/>
          <w:szCs w:val="20"/>
          <w:lang w:val="en-GB" w:eastAsia="en-AU"/>
        </w:rPr>
        <w:t>Hip Dysplasia</w:t>
      </w:r>
    </w:p>
    <w:p w14:paraId="11099840" w14:textId="77777777" w:rsidR="00884B2D" w:rsidRDefault="00884B2D" w:rsidP="00884B2D">
      <w:pPr>
        <w:numPr>
          <w:ilvl w:val="1"/>
          <w:numId w:val="2"/>
        </w:numPr>
        <w:spacing w:before="100" w:beforeAutospacing="1" w:after="100" w:afterAutospacing="1" w:line="300" w:lineRule="atLeast"/>
        <w:rPr>
          <w:rFonts w:eastAsia="Times New Roman" w:cs="Times New Roman"/>
          <w:sz w:val="20"/>
          <w:szCs w:val="20"/>
          <w:lang w:val="en-GB" w:eastAsia="en-AU"/>
        </w:rPr>
      </w:pPr>
      <w:r>
        <w:rPr>
          <w:rFonts w:eastAsia="Times New Roman" w:cs="Times New Roman"/>
          <w:sz w:val="20"/>
          <w:szCs w:val="20"/>
          <w:lang w:val="en-GB" w:eastAsia="en-AU"/>
        </w:rPr>
        <w:t>Elbow Dysplasia</w:t>
      </w:r>
    </w:p>
    <w:p w14:paraId="38229010" w14:textId="77777777" w:rsidR="00884B2D" w:rsidRPr="008D79F7" w:rsidRDefault="00884B2D" w:rsidP="00884B2D">
      <w:pPr>
        <w:numPr>
          <w:ilvl w:val="1"/>
          <w:numId w:val="2"/>
        </w:numPr>
        <w:spacing w:before="100" w:beforeAutospacing="1" w:after="100" w:after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Cystinuria</w:t>
      </w:r>
    </w:p>
    <w:p w14:paraId="20FD9439" w14:textId="77777777" w:rsidR="00884B2D" w:rsidRPr="008D79F7" w:rsidRDefault="00884B2D" w:rsidP="00884B2D">
      <w:pPr>
        <w:numPr>
          <w:ilvl w:val="1"/>
          <w:numId w:val="2"/>
        </w:numPr>
        <w:spacing w:before="100" w:beforeAutospacing="1" w:after="100" w:after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Centronuclear Myopathy</w:t>
      </w:r>
    </w:p>
    <w:p w14:paraId="3B2C2374" w14:textId="77777777" w:rsidR="00884B2D" w:rsidRPr="008D79F7" w:rsidRDefault="00884B2D" w:rsidP="00884B2D">
      <w:pPr>
        <w:numPr>
          <w:ilvl w:val="1"/>
          <w:numId w:val="2"/>
        </w:numPr>
        <w:spacing w:before="100" w:beforeAutospacing="1" w:after="100" w:after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Exercise Induced Collapse</w:t>
      </w:r>
    </w:p>
    <w:p w14:paraId="2758DD54" w14:textId="77777777" w:rsidR="00884B2D" w:rsidRPr="008D79F7" w:rsidRDefault="00884B2D" w:rsidP="00884B2D">
      <w:pPr>
        <w:numPr>
          <w:ilvl w:val="1"/>
          <w:numId w:val="2"/>
        </w:numPr>
        <w:spacing w:before="100" w:beforeAutospacing="1" w:after="100" w:afterAutospacing="1" w:line="300" w:lineRule="atLeast"/>
        <w:rPr>
          <w:rFonts w:eastAsia="Times New Roman" w:cs="Times New Roman"/>
          <w:sz w:val="20"/>
          <w:szCs w:val="20"/>
          <w:lang w:val="en-GB" w:eastAsia="en-AU"/>
        </w:rPr>
      </w:pPr>
      <w:proofErr w:type="spellStart"/>
      <w:r w:rsidRPr="008D79F7">
        <w:rPr>
          <w:rFonts w:eastAsia="Times New Roman" w:cs="Times New Roman"/>
          <w:sz w:val="20"/>
          <w:szCs w:val="20"/>
          <w:lang w:val="en-GB" w:eastAsia="en-AU"/>
        </w:rPr>
        <w:t>Myotubuular</w:t>
      </w:r>
      <w:proofErr w:type="spellEnd"/>
      <w:r w:rsidRPr="008D79F7">
        <w:rPr>
          <w:rFonts w:eastAsia="Times New Roman" w:cs="Times New Roman"/>
          <w:sz w:val="20"/>
          <w:szCs w:val="20"/>
          <w:lang w:val="en-GB" w:eastAsia="en-AU"/>
        </w:rPr>
        <w:t xml:space="preserve"> Myopathy X Linked</w:t>
      </w:r>
    </w:p>
    <w:p w14:paraId="172F9E3C" w14:textId="77777777" w:rsidR="00884B2D" w:rsidRPr="008D79F7" w:rsidRDefault="00884B2D" w:rsidP="00884B2D">
      <w:pPr>
        <w:numPr>
          <w:ilvl w:val="1"/>
          <w:numId w:val="2"/>
        </w:numPr>
        <w:spacing w:before="100" w:beforeAutospacing="1" w:after="100" w:after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Neonatal Encephalopathy</w:t>
      </w:r>
    </w:p>
    <w:p w14:paraId="18D6188D" w14:textId="77777777" w:rsidR="00884B2D" w:rsidRPr="008D79F7" w:rsidRDefault="00884B2D" w:rsidP="00884B2D">
      <w:pPr>
        <w:numPr>
          <w:ilvl w:val="1"/>
          <w:numId w:val="2"/>
        </w:numPr>
        <w:spacing w:before="100" w:beforeAutospacing="1" w:after="100" w:after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 xml:space="preserve">Von </w:t>
      </w:r>
      <w:proofErr w:type="spellStart"/>
      <w:r>
        <w:rPr>
          <w:rFonts w:eastAsia="Times New Roman" w:cs="Times New Roman"/>
          <w:sz w:val="20"/>
          <w:szCs w:val="20"/>
          <w:lang w:val="en-GB" w:eastAsia="en-AU"/>
        </w:rPr>
        <w:t>W</w:t>
      </w:r>
      <w:r w:rsidRPr="008D79F7">
        <w:rPr>
          <w:rFonts w:eastAsia="Times New Roman" w:cs="Times New Roman"/>
          <w:sz w:val="20"/>
          <w:szCs w:val="20"/>
          <w:lang w:val="en-GB" w:eastAsia="en-AU"/>
        </w:rPr>
        <w:t>illebrands</w:t>
      </w:r>
      <w:proofErr w:type="spellEnd"/>
      <w:r w:rsidRPr="008D79F7">
        <w:rPr>
          <w:rFonts w:eastAsia="Times New Roman" w:cs="Times New Roman"/>
          <w:sz w:val="20"/>
          <w:szCs w:val="20"/>
          <w:lang w:val="en-GB" w:eastAsia="en-AU"/>
        </w:rPr>
        <w:t xml:space="preserve"> disease Type I,</w:t>
      </w:r>
    </w:p>
    <w:p w14:paraId="687887E7" w14:textId="77777777" w:rsidR="00884B2D" w:rsidRPr="008D79F7" w:rsidRDefault="00884B2D" w:rsidP="00884B2D">
      <w:pPr>
        <w:numPr>
          <w:ilvl w:val="1"/>
          <w:numId w:val="2"/>
        </w:numPr>
        <w:spacing w:before="100" w:beforeAutospacing="1" w:after="100" w:after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Degenerative Myelopathy</w:t>
      </w:r>
    </w:p>
    <w:p w14:paraId="730288F9" w14:textId="77777777" w:rsidR="00884B2D" w:rsidRPr="008D79F7" w:rsidRDefault="00884B2D" w:rsidP="00884B2D">
      <w:pPr>
        <w:numPr>
          <w:ilvl w:val="1"/>
          <w:numId w:val="2"/>
        </w:numPr>
        <w:spacing w:before="100" w:beforeAutospacing="1" w:after="100" w:after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Autosomal Hereditary Recessive Nephropathy</w:t>
      </w:r>
    </w:p>
    <w:p w14:paraId="434DB36A" w14:textId="77777777" w:rsidR="00884B2D" w:rsidRPr="008D79F7" w:rsidRDefault="00884B2D" w:rsidP="00884B2D">
      <w:pPr>
        <w:numPr>
          <w:ilvl w:val="1"/>
          <w:numId w:val="2"/>
        </w:numPr>
        <w:spacing w:before="100" w:beforeAutospacing="1" w:after="100" w:after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Phosphofructokinase Deficiency (Glycogen Storage disease)</w:t>
      </w:r>
    </w:p>
    <w:p w14:paraId="16E8C632" w14:textId="77777777" w:rsidR="00884B2D" w:rsidRPr="008D79F7" w:rsidRDefault="00884B2D" w:rsidP="00884B2D">
      <w:pPr>
        <w:numPr>
          <w:ilvl w:val="1"/>
          <w:numId w:val="2"/>
        </w:numPr>
        <w:spacing w:before="100" w:beforeAutospacing="1" w:after="100" w:after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Progressive Renal Atrophy (PRA)</w:t>
      </w:r>
    </w:p>
    <w:p w14:paraId="7B083A16" w14:textId="77777777" w:rsidR="00884B2D" w:rsidRDefault="00884B2D" w:rsidP="00884B2D">
      <w:pPr>
        <w:numPr>
          <w:ilvl w:val="0"/>
          <w:numId w:val="1"/>
        </w:numPr>
        <w:spacing w:before="100" w:before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 xml:space="preserve">Breeder guarantees that Puppy is in good health, as far as appears to the eye, and has received appropriate medical vaccinations, worming, flea treatments and care.   </w:t>
      </w:r>
    </w:p>
    <w:p w14:paraId="05A95A9A" w14:textId="77777777" w:rsidR="00884B2D" w:rsidRPr="008D79F7" w:rsidRDefault="00884B2D" w:rsidP="00884B2D">
      <w:pPr>
        <w:numPr>
          <w:ilvl w:val="0"/>
          <w:numId w:val="1"/>
        </w:numPr>
        <w:spacing w:before="100" w:before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Breeder will supply Vaccination Record Card deta</w:t>
      </w:r>
      <w:r>
        <w:rPr>
          <w:rFonts w:eastAsia="Times New Roman" w:cs="Times New Roman"/>
          <w:sz w:val="20"/>
          <w:szCs w:val="20"/>
          <w:lang w:val="en-GB" w:eastAsia="en-AU"/>
        </w:rPr>
        <w:t xml:space="preserve">iling Puppy’s statistics, examinations </w:t>
      </w:r>
      <w:r w:rsidRPr="008D79F7">
        <w:rPr>
          <w:rFonts w:eastAsia="Times New Roman" w:cs="Times New Roman"/>
          <w:sz w:val="20"/>
          <w:szCs w:val="20"/>
          <w:lang w:val="en-GB" w:eastAsia="en-AU"/>
        </w:rPr>
        <w:t>and vaccinations received under Breeder’s care.</w:t>
      </w:r>
    </w:p>
    <w:p w14:paraId="4D057C1E" w14:textId="77777777" w:rsidR="00884B2D" w:rsidRPr="008D79F7" w:rsidRDefault="00884B2D" w:rsidP="00884B2D">
      <w:pPr>
        <w:numPr>
          <w:ilvl w:val="0"/>
          <w:numId w:val="1"/>
        </w:numPr>
        <w:spacing w:before="100" w:before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lastRenderedPageBreak/>
        <w:t xml:space="preserve">Breeder will provide Puppy Care Notes detailing future care that is essential to Puppy’s well-being.  </w:t>
      </w:r>
    </w:p>
    <w:p w14:paraId="66777140" w14:textId="77777777" w:rsidR="00884B2D" w:rsidRPr="008D79F7" w:rsidRDefault="00884B2D" w:rsidP="00884B2D">
      <w:pPr>
        <w:numPr>
          <w:ilvl w:val="0"/>
          <w:numId w:val="1"/>
        </w:numPr>
        <w:spacing w:before="100" w:before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Breeder recommends Buyer has Puppy examined by</w:t>
      </w:r>
      <w:r>
        <w:rPr>
          <w:rFonts w:eastAsia="Times New Roman" w:cs="Times New Roman"/>
          <w:sz w:val="20"/>
          <w:szCs w:val="20"/>
          <w:lang w:val="en-GB" w:eastAsia="en-AU"/>
        </w:rPr>
        <w:t xml:space="preserve"> a</w:t>
      </w:r>
      <w:r w:rsidRPr="008D79F7">
        <w:rPr>
          <w:rFonts w:eastAsia="Times New Roman" w:cs="Times New Roman"/>
          <w:sz w:val="20"/>
          <w:szCs w:val="20"/>
          <w:lang w:val="en-GB" w:eastAsia="en-AU"/>
        </w:rPr>
        <w:t xml:space="preserve"> veterinarian of Buyer’s choice within 72 hours of</w:t>
      </w:r>
      <w:r>
        <w:rPr>
          <w:rFonts w:eastAsia="Times New Roman" w:cs="Times New Roman"/>
          <w:sz w:val="20"/>
          <w:szCs w:val="20"/>
          <w:lang w:val="en-GB" w:eastAsia="en-AU"/>
        </w:rPr>
        <w:t xml:space="preserve"> the </w:t>
      </w:r>
      <w:r w:rsidRPr="008D79F7">
        <w:rPr>
          <w:rFonts w:eastAsia="Times New Roman" w:cs="Times New Roman"/>
          <w:sz w:val="20"/>
          <w:szCs w:val="20"/>
          <w:lang w:val="en-GB" w:eastAsia="en-AU"/>
        </w:rPr>
        <w:t>date</w:t>
      </w:r>
      <w:r>
        <w:rPr>
          <w:rFonts w:eastAsia="Times New Roman" w:cs="Times New Roman"/>
          <w:sz w:val="20"/>
          <w:szCs w:val="20"/>
          <w:lang w:val="en-GB" w:eastAsia="en-AU"/>
        </w:rPr>
        <w:t xml:space="preserve"> appearing</w:t>
      </w:r>
      <w:r w:rsidRPr="008D79F7">
        <w:rPr>
          <w:rFonts w:eastAsia="Times New Roman" w:cs="Times New Roman"/>
          <w:sz w:val="20"/>
          <w:szCs w:val="20"/>
          <w:lang w:val="en-GB" w:eastAsia="en-AU"/>
        </w:rPr>
        <w:t xml:space="preserve"> in Clause 4</w:t>
      </w:r>
      <w:r>
        <w:rPr>
          <w:rFonts w:eastAsia="Times New Roman" w:cs="Times New Roman"/>
          <w:sz w:val="20"/>
          <w:szCs w:val="20"/>
          <w:lang w:val="en-GB" w:eastAsia="en-AU"/>
        </w:rPr>
        <w:t xml:space="preserve">.  If Puppy is diagnosed by the veterinarian </w:t>
      </w:r>
      <w:r w:rsidRPr="008D79F7">
        <w:rPr>
          <w:rFonts w:eastAsia="Times New Roman" w:cs="Times New Roman"/>
          <w:sz w:val="20"/>
          <w:szCs w:val="20"/>
          <w:lang w:val="en-GB" w:eastAsia="en-AU"/>
        </w:rPr>
        <w:t xml:space="preserve">to be in ill health, the cause of which is attributed to the Breeder, the </w:t>
      </w:r>
      <w:r>
        <w:rPr>
          <w:rFonts w:eastAsia="Times New Roman" w:cs="Times New Roman"/>
          <w:sz w:val="20"/>
          <w:szCs w:val="20"/>
          <w:lang w:val="en-GB" w:eastAsia="en-AU"/>
        </w:rPr>
        <w:t xml:space="preserve">Buyer is upon production to the Breeder of a written diagnosis of the said Veterinarian, at liberty to return Puppy to the Breeder in exchange for a full refund of Purchase price in Clause 3. </w:t>
      </w:r>
      <w:r w:rsidRPr="008D79F7">
        <w:rPr>
          <w:rFonts w:eastAsia="Times New Roman" w:cs="Times New Roman"/>
          <w:sz w:val="20"/>
          <w:szCs w:val="20"/>
          <w:lang w:val="en-GB" w:eastAsia="en-AU"/>
        </w:rPr>
        <w:t xml:space="preserve">  </w:t>
      </w:r>
    </w:p>
    <w:p w14:paraId="0F4082BD" w14:textId="77777777" w:rsidR="00884B2D" w:rsidRPr="008D79F7" w:rsidRDefault="00884B2D" w:rsidP="00884B2D">
      <w:pPr>
        <w:numPr>
          <w:ilvl w:val="0"/>
          <w:numId w:val="1"/>
        </w:numPr>
        <w:spacing w:before="100" w:before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 xml:space="preserve">Breeder shall not be held responsible for any injury to Puppy after collection </w:t>
      </w:r>
      <w:r>
        <w:rPr>
          <w:rFonts w:eastAsia="Times New Roman" w:cs="Times New Roman"/>
          <w:sz w:val="20"/>
          <w:szCs w:val="20"/>
          <w:lang w:val="en-GB" w:eastAsia="en-AU"/>
        </w:rPr>
        <w:t xml:space="preserve">by </w:t>
      </w:r>
      <w:r w:rsidRPr="008D79F7">
        <w:rPr>
          <w:rFonts w:eastAsia="Times New Roman" w:cs="Times New Roman"/>
          <w:sz w:val="20"/>
          <w:szCs w:val="20"/>
          <w:lang w:val="en-GB" w:eastAsia="en-AU"/>
        </w:rPr>
        <w:t>or delivery</w:t>
      </w:r>
      <w:r>
        <w:rPr>
          <w:rFonts w:eastAsia="Times New Roman" w:cs="Times New Roman"/>
          <w:sz w:val="20"/>
          <w:szCs w:val="20"/>
          <w:lang w:val="en-GB" w:eastAsia="en-AU"/>
        </w:rPr>
        <w:t xml:space="preserve"> to the Buyer</w:t>
      </w:r>
      <w:r w:rsidRPr="008D79F7">
        <w:rPr>
          <w:rFonts w:eastAsia="Times New Roman" w:cs="Times New Roman"/>
          <w:sz w:val="20"/>
          <w:szCs w:val="20"/>
          <w:lang w:val="en-GB" w:eastAsia="en-AU"/>
        </w:rPr>
        <w:t>.</w:t>
      </w:r>
    </w:p>
    <w:p w14:paraId="38E44203" w14:textId="77777777" w:rsidR="00884B2D" w:rsidRPr="008D79F7" w:rsidRDefault="00884B2D" w:rsidP="00884B2D">
      <w:pPr>
        <w:numPr>
          <w:ilvl w:val="0"/>
          <w:numId w:val="1"/>
        </w:numPr>
        <w:spacing w:before="100" w:before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 xml:space="preserve">Breeder shall not be held responsible for any contagious diseases diagnosed after 3 days from the date </w:t>
      </w:r>
      <w:r>
        <w:rPr>
          <w:rFonts w:eastAsia="Times New Roman" w:cs="Times New Roman"/>
          <w:sz w:val="20"/>
          <w:szCs w:val="20"/>
          <w:lang w:val="en-GB" w:eastAsia="en-AU"/>
        </w:rPr>
        <w:t>appearing i</w:t>
      </w:r>
      <w:r w:rsidRPr="008D79F7">
        <w:rPr>
          <w:rFonts w:eastAsia="Times New Roman" w:cs="Times New Roman"/>
          <w:sz w:val="20"/>
          <w:szCs w:val="20"/>
          <w:lang w:val="en-GB" w:eastAsia="en-AU"/>
        </w:rPr>
        <w:t>n Clause 4.</w:t>
      </w:r>
    </w:p>
    <w:p w14:paraId="27C52D28" w14:textId="77777777" w:rsidR="00884B2D" w:rsidRPr="008D79F7" w:rsidRDefault="00884B2D" w:rsidP="00884B2D">
      <w:pPr>
        <w:pStyle w:val="ListParagraph"/>
        <w:numPr>
          <w:ilvl w:val="0"/>
          <w:numId w:val="1"/>
        </w:numPr>
        <w:autoSpaceDE w:val="0"/>
        <w:autoSpaceDN w:val="0"/>
        <w:adjustRightInd w:val="0"/>
        <w:rPr>
          <w:rFonts w:cs="Times-Roman"/>
          <w:color w:val="000000"/>
          <w:sz w:val="20"/>
          <w:szCs w:val="20"/>
        </w:rPr>
      </w:pPr>
      <w:r w:rsidRPr="008D79F7">
        <w:rPr>
          <w:rFonts w:cs="Times-Roman"/>
          <w:color w:val="000000"/>
          <w:sz w:val="20"/>
          <w:szCs w:val="20"/>
        </w:rPr>
        <w:t>Should Puppy, from date in Clause 4 through to the age of two (2) years, be diagnosed with any life inhibiting genetic defects as detailed in Clause 5, the following guarantee and associated conditions will apply.</w:t>
      </w:r>
    </w:p>
    <w:p w14:paraId="5262169F" w14:textId="77777777" w:rsidR="00884B2D" w:rsidRPr="008D79F7" w:rsidRDefault="00884B2D" w:rsidP="00884B2D">
      <w:pPr>
        <w:pStyle w:val="ListParagraph"/>
        <w:numPr>
          <w:ilvl w:val="0"/>
          <w:numId w:val="1"/>
        </w:numPr>
        <w:autoSpaceDE w:val="0"/>
        <w:autoSpaceDN w:val="0"/>
        <w:adjustRightInd w:val="0"/>
        <w:rPr>
          <w:rFonts w:cs="Times-Roman"/>
          <w:color w:val="000000"/>
          <w:sz w:val="20"/>
          <w:szCs w:val="20"/>
        </w:rPr>
      </w:pPr>
      <w:r w:rsidRPr="008D79F7">
        <w:rPr>
          <w:rFonts w:cs="Times-Roman"/>
          <w:color w:val="000000"/>
          <w:sz w:val="20"/>
          <w:szCs w:val="20"/>
        </w:rPr>
        <w:t xml:space="preserve">Examination and diagnosis to be provided by two </w:t>
      </w:r>
      <w:proofErr w:type="gramStart"/>
      <w:r>
        <w:rPr>
          <w:rFonts w:cs="Times-Roman"/>
          <w:color w:val="000000"/>
          <w:sz w:val="20"/>
          <w:szCs w:val="20"/>
        </w:rPr>
        <w:t xml:space="preserve">independent </w:t>
      </w:r>
      <w:r w:rsidRPr="008D79F7">
        <w:rPr>
          <w:rFonts w:cs="Times-Roman"/>
          <w:color w:val="000000"/>
          <w:sz w:val="20"/>
          <w:szCs w:val="20"/>
        </w:rPr>
        <w:t xml:space="preserve"> veterinarians</w:t>
      </w:r>
      <w:proofErr w:type="gramEnd"/>
      <w:r w:rsidRPr="008D79F7">
        <w:rPr>
          <w:rFonts w:cs="Times-Roman"/>
          <w:color w:val="000000"/>
          <w:sz w:val="20"/>
          <w:szCs w:val="20"/>
        </w:rPr>
        <w:t>, one (1) to be chosen by the Buyer and one (1) chosen by the Breeder.</w:t>
      </w:r>
    </w:p>
    <w:p w14:paraId="180AA95B" w14:textId="77777777" w:rsidR="00884B2D" w:rsidRPr="008D79F7" w:rsidRDefault="00884B2D" w:rsidP="00884B2D">
      <w:pPr>
        <w:pStyle w:val="ListParagraph"/>
        <w:numPr>
          <w:ilvl w:val="0"/>
          <w:numId w:val="1"/>
        </w:numPr>
        <w:autoSpaceDE w:val="0"/>
        <w:autoSpaceDN w:val="0"/>
        <w:adjustRightInd w:val="0"/>
        <w:rPr>
          <w:rFonts w:cs="Times-Roman"/>
          <w:color w:val="000000"/>
          <w:sz w:val="20"/>
          <w:szCs w:val="20"/>
        </w:rPr>
      </w:pPr>
      <w:r>
        <w:rPr>
          <w:rFonts w:cs="Times-Roman"/>
          <w:color w:val="000000"/>
          <w:sz w:val="20"/>
          <w:szCs w:val="20"/>
        </w:rPr>
        <w:t xml:space="preserve">If, after considering the </w:t>
      </w:r>
      <w:r w:rsidRPr="008D79F7">
        <w:rPr>
          <w:rFonts w:cs="Times-Roman"/>
          <w:color w:val="000000"/>
          <w:sz w:val="20"/>
          <w:szCs w:val="20"/>
        </w:rPr>
        <w:t>diagnosis</w:t>
      </w:r>
      <w:r>
        <w:rPr>
          <w:rFonts w:cs="Times-Roman"/>
          <w:color w:val="000000"/>
          <w:sz w:val="20"/>
          <w:szCs w:val="20"/>
        </w:rPr>
        <w:t xml:space="preserve"> of the chosen </w:t>
      </w:r>
      <w:r w:rsidRPr="008D79F7">
        <w:rPr>
          <w:rFonts w:cs="Times-Roman"/>
          <w:color w:val="000000"/>
          <w:sz w:val="20"/>
          <w:szCs w:val="20"/>
        </w:rPr>
        <w:t>veterinarians</w:t>
      </w:r>
      <w:r>
        <w:rPr>
          <w:rFonts w:cs="Times-Roman"/>
          <w:color w:val="000000"/>
          <w:sz w:val="20"/>
          <w:szCs w:val="20"/>
        </w:rPr>
        <w:t xml:space="preserve">, the </w:t>
      </w:r>
      <w:r w:rsidRPr="008D79F7">
        <w:rPr>
          <w:rFonts w:cs="Times-Roman"/>
          <w:color w:val="000000"/>
          <w:sz w:val="20"/>
          <w:szCs w:val="20"/>
        </w:rPr>
        <w:t>Buyer and Breeder agree that puppy is unsuitable as a pet, breeder will upon provision of medical reports provide buyer with the following options. NOTE all veterinary cost</w:t>
      </w:r>
      <w:r>
        <w:rPr>
          <w:rFonts w:cs="Times-Roman"/>
          <w:color w:val="000000"/>
          <w:sz w:val="20"/>
          <w:szCs w:val="20"/>
        </w:rPr>
        <w:t>s</w:t>
      </w:r>
      <w:r w:rsidRPr="008D79F7">
        <w:rPr>
          <w:rFonts w:cs="Times-Roman"/>
          <w:color w:val="000000"/>
          <w:sz w:val="20"/>
          <w:szCs w:val="20"/>
        </w:rPr>
        <w:t xml:space="preserve"> and testing expenses are the Buyer</w:t>
      </w:r>
      <w:r>
        <w:rPr>
          <w:rFonts w:cs="Times-Roman"/>
          <w:color w:val="000000"/>
          <w:sz w:val="20"/>
          <w:szCs w:val="20"/>
        </w:rPr>
        <w:t>’</w:t>
      </w:r>
      <w:r w:rsidRPr="008D79F7">
        <w:rPr>
          <w:rFonts w:cs="Times-Roman"/>
          <w:color w:val="000000"/>
          <w:sz w:val="20"/>
          <w:szCs w:val="20"/>
        </w:rPr>
        <w:t>s</w:t>
      </w:r>
      <w:r>
        <w:rPr>
          <w:rFonts w:cs="Times-Roman"/>
          <w:color w:val="000000"/>
          <w:sz w:val="20"/>
          <w:szCs w:val="20"/>
        </w:rPr>
        <w:t xml:space="preserve"> sole</w:t>
      </w:r>
      <w:r w:rsidRPr="008D79F7">
        <w:rPr>
          <w:rFonts w:cs="Times-Roman"/>
          <w:color w:val="000000"/>
          <w:sz w:val="20"/>
          <w:szCs w:val="20"/>
        </w:rPr>
        <w:t xml:space="preserve"> responsibility.</w:t>
      </w:r>
    </w:p>
    <w:p w14:paraId="6C0FC87F" w14:textId="77777777" w:rsidR="00884B2D" w:rsidRPr="008D79F7" w:rsidRDefault="00884B2D" w:rsidP="00884B2D">
      <w:pPr>
        <w:pStyle w:val="ListParagraph"/>
        <w:numPr>
          <w:ilvl w:val="1"/>
          <w:numId w:val="1"/>
        </w:numPr>
        <w:autoSpaceDE w:val="0"/>
        <w:autoSpaceDN w:val="0"/>
        <w:adjustRightInd w:val="0"/>
        <w:rPr>
          <w:rFonts w:cs="Times-Roman"/>
          <w:color w:val="000000"/>
          <w:sz w:val="20"/>
          <w:szCs w:val="20"/>
        </w:rPr>
      </w:pPr>
      <w:r w:rsidRPr="008D79F7">
        <w:rPr>
          <w:rFonts w:cs="Times-Roman"/>
          <w:color w:val="000000"/>
          <w:sz w:val="20"/>
          <w:szCs w:val="20"/>
        </w:rPr>
        <w:t xml:space="preserve">If Puppy is diagnosed with a genetic defect as listed in Clause 5, </w:t>
      </w:r>
      <w:r>
        <w:rPr>
          <w:rFonts w:cs="Times-Roman"/>
          <w:color w:val="000000"/>
          <w:sz w:val="20"/>
          <w:szCs w:val="20"/>
        </w:rPr>
        <w:t>which</w:t>
      </w:r>
      <w:r w:rsidRPr="008D79F7">
        <w:rPr>
          <w:rFonts w:cs="Times-Roman"/>
          <w:color w:val="000000"/>
          <w:sz w:val="20"/>
          <w:szCs w:val="20"/>
        </w:rPr>
        <w:t xml:space="preserve"> can be corrected with veterinary treatments, the Breeder will reimburse Buyer</w:t>
      </w:r>
      <w:r>
        <w:rPr>
          <w:rFonts w:cs="Times-Roman"/>
          <w:color w:val="000000"/>
          <w:sz w:val="20"/>
          <w:szCs w:val="20"/>
        </w:rPr>
        <w:t xml:space="preserve"> for the cost of those treatments within 14 days of receipt by the Breeder of evidence of full payment of those veterinary costs (provided that in no case will the Breeder to liable to reimburse any amount exceeding the purchase price as shown in Clause 3)</w:t>
      </w:r>
      <w:r w:rsidRPr="008D79F7">
        <w:rPr>
          <w:rFonts w:cs="Times-Roman"/>
          <w:color w:val="000000"/>
          <w:sz w:val="20"/>
          <w:szCs w:val="20"/>
        </w:rPr>
        <w:t>.</w:t>
      </w:r>
    </w:p>
    <w:p w14:paraId="348B9212" w14:textId="77777777" w:rsidR="00884B2D" w:rsidRPr="008D79F7" w:rsidRDefault="00884B2D" w:rsidP="00884B2D">
      <w:pPr>
        <w:pStyle w:val="ListParagraph"/>
        <w:numPr>
          <w:ilvl w:val="1"/>
          <w:numId w:val="1"/>
        </w:numPr>
        <w:autoSpaceDE w:val="0"/>
        <w:autoSpaceDN w:val="0"/>
        <w:adjustRightInd w:val="0"/>
        <w:rPr>
          <w:rFonts w:cs="Times-Roman"/>
          <w:color w:val="000000"/>
          <w:sz w:val="20"/>
          <w:szCs w:val="20"/>
        </w:rPr>
      </w:pPr>
      <w:r w:rsidRPr="008D79F7">
        <w:rPr>
          <w:rFonts w:cs="Times-Roman"/>
          <w:color w:val="000000"/>
          <w:sz w:val="20"/>
          <w:szCs w:val="20"/>
        </w:rPr>
        <w:t xml:space="preserve">If Puppy is found to have a life inhibiting genetic condition, as listed in Clause 5, that will seriously </w:t>
      </w:r>
      <w:proofErr w:type="gramStart"/>
      <w:r w:rsidRPr="008D79F7">
        <w:rPr>
          <w:rFonts w:cs="Times-Roman"/>
          <w:color w:val="000000"/>
          <w:sz w:val="20"/>
          <w:szCs w:val="20"/>
        </w:rPr>
        <w:t>effect</w:t>
      </w:r>
      <w:proofErr w:type="gramEnd"/>
      <w:r w:rsidRPr="008D79F7">
        <w:rPr>
          <w:rFonts w:cs="Times-Roman"/>
          <w:color w:val="000000"/>
          <w:sz w:val="20"/>
          <w:szCs w:val="20"/>
        </w:rPr>
        <w:t xml:space="preserve"> it’s quality / or length of life</w:t>
      </w:r>
      <w:r>
        <w:rPr>
          <w:rFonts w:cs="Times-Roman"/>
          <w:color w:val="000000"/>
          <w:sz w:val="20"/>
          <w:szCs w:val="20"/>
        </w:rPr>
        <w:t xml:space="preserve"> (or both)</w:t>
      </w:r>
      <w:r w:rsidRPr="008D79F7">
        <w:rPr>
          <w:rFonts w:cs="Times-Roman"/>
          <w:color w:val="000000"/>
          <w:sz w:val="20"/>
          <w:szCs w:val="20"/>
        </w:rPr>
        <w:t>, Breeder will provide a full refund of the purchase price noted in Clause 3.</w:t>
      </w:r>
    </w:p>
    <w:p w14:paraId="696F7F99" w14:textId="77777777" w:rsidR="00884B2D" w:rsidRPr="008D79F7" w:rsidRDefault="00884B2D" w:rsidP="00884B2D">
      <w:pPr>
        <w:pStyle w:val="ListParagraph"/>
        <w:numPr>
          <w:ilvl w:val="0"/>
          <w:numId w:val="1"/>
        </w:numPr>
        <w:autoSpaceDE w:val="0"/>
        <w:autoSpaceDN w:val="0"/>
        <w:adjustRightInd w:val="0"/>
        <w:rPr>
          <w:rFonts w:cs="Times-Roman"/>
          <w:color w:val="000000"/>
          <w:sz w:val="20"/>
          <w:szCs w:val="20"/>
        </w:rPr>
      </w:pPr>
      <w:r w:rsidRPr="008D79F7">
        <w:rPr>
          <w:rFonts w:cs="Times-Roman"/>
          <w:color w:val="000000"/>
          <w:sz w:val="20"/>
          <w:szCs w:val="20"/>
        </w:rPr>
        <w:t>B</w:t>
      </w:r>
      <w:r>
        <w:rPr>
          <w:rFonts w:cs="Times-Roman"/>
          <w:color w:val="000000"/>
          <w:sz w:val="20"/>
          <w:szCs w:val="20"/>
        </w:rPr>
        <w:t xml:space="preserve">reeder shall seek veterinary, </w:t>
      </w:r>
      <w:r w:rsidRPr="008D79F7">
        <w:rPr>
          <w:rFonts w:cs="Times-Roman"/>
          <w:color w:val="000000"/>
          <w:sz w:val="20"/>
          <w:szCs w:val="20"/>
        </w:rPr>
        <w:t xml:space="preserve">animal behaviourist or dog trainer’s advice and recommendations before Puppy is euthanized due to its inability to lead a normal life.   </w:t>
      </w:r>
    </w:p>
    <w:p w14:paraId="757F0039" w14:textId="77777777" w:rsidR="00884B2D" w:rsidRPr="008D79F7" w:rsidRDefault="00884B2D" w:rsidP="00884B2D">
      <w:pPr>
        <w:numPr>
          <w:ilvl w:val="0"/>
          <w:numId w:val="1"/>
        </w:numPr>
        <w:spacing w:before="100" w:beforeAutospacing="1" w:after="100" w:afterAutospacing="1" w:line="300" w:lineRule="atLeast"/>
        <w:rPr>
          <w:rFonts w:eastAsia="Times New Roman" w:cs="Times New Roman"/>
          <w:sz w:val="20"/>
          <w:szCs w:val="20"/>
          <w:lang w:val="en-GB" w:eastAsia="en-AU"/>
        </w:rPr>
      </w:pPr>
      <w:r w:rsidRPr="008D79F7">
        <w:rPr>
          <w:rFonts w:eastAsia="Times New Roman" w:cs="Times New Roman"/>
          <w:sz w:val="20"/>
          <w:szCs w:val="20"/>
          <w:lang w:val="en-GB" w:eastAsia="en-AU"/>
        </w:rPr>
        <w:t xml:space="preserve">Breeder </w:t>
      </w:r>
      <w:r>
        <w:rPr>
          <w:rFonts w:eastAsia="Times New Roman" w:cs="Times New Roman"/>
          <w:sz w:val="20"/>
          <w:szCs w:val="20"/>
          <w:lang w:val="en-GB" w:eastAsia="en-AU"/>
        </w:rPr>
        <w:t xml:space="preserve">is not, and </w:t>
      </w:r>
      <w:r w:rsidRPr="008D79F7">
        <w:rPr>
          <w:rFonts w:eastAsia="Times New Roman" w:cs="Times New Roman"/>
          <w:sz w:val="20"/>
          <w:szCs w:val="20"/>
          <w:lang w:val="en-GB" w:eastAsia="en-AU"/>
        </w:rPr>
        <w:t>shall not be held</w:t>
      </w:r>
      <w:r>
        <w:rPr>
          <w:rFonts w:eastAsia="Times New Roman" w:cs="Times New Roman"/>
          <w:sz w:val="20"/>
          <w:szCs w:val="20"/>
          <w:lang w:val="en-GB" w:eastAsia="en-AU"/>
        </w:rPr>
        <w:t>,</w:t>
      </w:r>
      <w:r w:rsidRPr="008D79F7">
        <w:rPr>
          <w:rFonts w:eastAsia="Times New Roman" w:cs="Times New Roman"/>
          <w:sz w:val="20"/>
          <w:szCs w:val="20"/>
          <w:lang w:val="en-GB" w:eastAsia="en-AU"/>
        </w:rPr>
        <w:t xml:space="preserve"> responsible for the development of faults, diseases</w:t>
      </w:r>
      <w:r>
        <w:rPr>
          <w:rFonts w:eastAsia="Times New Roman" w:cs="Times New Roman"/>
          <w:sz w:val="20"/>
          <w:szCs w:val="20"/>
          <w:lang w:val="en-GB" w:eastAsia="en-AU"/>
        </w:rPr>
        <w:t>,</w:t>
      </w:r>
      <w:r w:rsidRPr="008D79F7">
        <w:rPr>
          <w:rFonts w:eastAsia="Times New Roman" w:cs="Times New Roman"/>
          <w:sz w:val="20"/>
          <w:szCs w:val="20"/>
          <w:lang w:val="en-GB" w:eastAsia="en-AU"/>
        </w:rPr>
        <w:t xml:space="preserve"> disorders</w:t>
      </w:r>
      <w:r>
        <w:rPr>
          <w:rFonts w:eastAsia="Times New Roman" w:cs="Times New Roman"/>
          <w:sz w:val="20"/>
          <w:szCs w:val="20"/>
          <w:lang w:val="en-GB" w:eastAsia="en-AU"/>
        </w:rPr>
        <w:t xml:space="preserve">, accidents and other general health issues </w:t>
      </w:r>
      <w:r w:rsidRPr="008D79F7">
        <w:rPr>
          <w:rFonts w:eastAsia="Times New Roman" w:cs="Times New Roman"/>
          <w:sz w:val="20"/>
          <w:szCs w:val="20"/>
          <w:lang w:val="en-GB" w:eastAsia="en-AU"/>
        </w:rPr>
        <w:t>which are the result of Buyer’s negligence</w:t>
      </w:r>
      <w:r>
        <w:rPr>
          <w:rFonts w:eastAsia="Times New Roman" w:cs="Times New Roman"/>
          <w:sz w:val="20"/>
          <w:szCs w:val="20"/>
          <w:lang w:val="en-GB" w:eastAsia="en-AU"/>
        </w:rPr>
        <w:t>,</w:t>
      </w:r>
      <w:r w:rsidRPr="008D79F7">
        <w:rPr>
          <w:rFonts w:eastAsia="Times New Roman" w:cs="Times New Roman"/>
          <w:sz w:val="20"/>
          <w:szCs w:val="20"/>
          <w:lang w:val="en-GB" w:eastAsia="en-AU"/>
        </w:rPr>
        <w:t xml:space="preserve"> environmental factors</w:t>
      </w:r>
      <w:r>
        <w:rPr>
          <w:rFonts w:eastAsia="Times New Roman" w:cs="Times New Roman"/>
          <w:sz w:val="20"/>
          <w:szCs w:val="20"/>
          <w:lang w:val="en-GB" w:eastAsia="en-AU"/>
        </w:rPr>
        <w:t xml:space="preserve"> or both</w:t>
      </w:r>
      <w:r w:rsidRPr="008D79F7">
        <w:rPr>
          <w:rFonts w:eastAsia="Times New Roman" w:cs="Times New Roman"/>
          <w:sz w:val="20"/>
          <w:szCs w:val="20"/>
          <w:lang w:val="en-GB" w:eastAsia="en-AU"/>
        </w:rPr>
        <w:t xml:space="preserve">.   </w:t>
      </w:r>
      <w:proofErr w:type="spellStart"/>
      <w:proofErr w:type="gramStart"/>
      <w:r w:rsidRPr="008D79F7">
        <w:rPr>
          <w:rFonts w:eastAsia="Times New Roman" w:cs="Times New Roman"/>
          <w:sz w:val="20"/>
          <w:szCs w:val="20"/>
          <w:lang w:val="en-GB" w:eastAsia="en-AU"/>
        </w:rPr>
        <w:t>Further more</w:t>
      </w:r>
      <w:proofErr w:type="spellEnd"/>
      <w:proofErr w:type="gramEnd"/>
      <w:r w:rsidRPr="008D79F7">
        <w:rPr>
          <w:rFonts w:eastAsia="Times New Roman" w:cs="Times New Roman"/>
          <w:sz w:val="20"/>
          <w:szCs w:val="20"/>
          <w:lang w:val="en-GB" w:eastAsia="en-AU"/>
        </w:rPr>
        <w:t xml:space="preserve"> t</w:t>
      </w:r>
      <w:r w:rsidRPr="008D79F7">
        <w:rPr>
          <w:rFonts w:cs="Arial"/>
          <w:sz w:val="20"/>
          <w:szCs w:val="20"/>
        </w:rPr>
        <w:t xml:space="preserve">he death, injury or loss of </w:t>
      </w:r>
      <w:r>
        <w:rPr>
          <w:rFonts w:cs="Arial"/>
          <w:sz w:val="20"/>
          <w:szCs w:val="20"/>
        </w:rPr>
        <w:t>Puppy</w:t>
      </w:r>
      <w:r w:rsidRPr="008D79F7">
        <w:rPr>
          <w:rFonts w:cs="Arial"/>
          <w:sz w:val="20"/>
          <w:szCs w:val="20"/>
        </w:rPr>
        <w:t xml:space="preserve"> due to theft, carelessness, recklessness, abuse, neglect, heat stroke or accident will not entitle the Buyer to any compensation from the Breeder.</w:t>
      </w:r>
    </w:p>
    <w:p w14:paraId="24387D46" w14:textId="77777777" w:rsidR="00884B2D" w:rsidRPr="008D79F7" w:rsidRDefault="00884B2D" w:rsidP="00884B2D">
      <w:pPr>
        <w:numPr>
          <w:ilvl w:val="0"/>
          <w:numId w:val="1"/>
        </w:numPr>
        <w:autoSpaceDE w:val="0"/>
        <w:autoSpaceDN w:val="0"/>
        <w:adjustRightInd w:val="0"/>
        <w:spacing w:before="100" w:beforeAutospacing="1" w:after="100" w:afterAutospacing="1" w:line="300" w:lineRule="atLeast"/>
        <w:rPr>
          <w:rFonts w:cs="Wingdings"/>
          <w:color w:val="000000"/>
          <w:sz w:val="20"/>
          <w:szCs w:val="20"/>
        </w:rPr>
      </w:pPr>
      <w:r w:rsidRPr="008D79F7">
        <w:rPr>
          <w:rFonts w:eastAsia="Times New Roman" w:cs="Times New Roman"/>
          <w:sz w:val="20"/>
          <w:szCs w:val="20"/>
          <w:lang w:val="en-GB" w:eastAsia="en-AU"/>
        </w:rPr>
        <w:t>The Buyer understands that the Australian Labradoodle is an emerging breed</w:t>
      </w:r>
      <w:r>
        <w:rPr>
          <w:rFonts w:eastAsia="Times New Roman" w:cs="Times New Roman"/>
          <w:sz w:val="20"/>
          <w:szCs w:val="20"/>
          <w:lang w:val="en-GB" w:eastAsia="en-AU"/>
        </w:rPr>
        <w:t xml:space="preserve"> and</w:t>
      </w:r>
      <w:r w:rsidRPr="008D79F7">
        <w:rPr>
          <w:rFonts w:eastAsia="Times New Roman" w:cs="Times New Roman"/>
          <w:sz w:val="20"/>
          <w:szCs w:val="20"/>
          <w:lang w:val="en-GB" w:eastAsia="en-AU"/>
        </w:rPr>
        <w:t xml:space="preserve"> that it is </w:t>
      </w:r>
      <w:r>
        <w:rPr>
          <w:rFonts w:eastAsia="Times New Roman" w:cs="Times New Roman"/>
          <w:sz w:val="20"/>
          <w:szCs w:val="20"/>
          <w:lang w:val="en-GB" w:eastAsia="en-AU"/>
        </w:rPr>
        <w:t xml:space="preserve">therefore </w:t>
      </w:r>
      <w:r w:rsidRPr="008D79F7">
        <w:rPr>
          <w:rFonts w:eastAsia="Times New Roman" w:cs="Times New Roman"/>
          <w:sz w:val="20"/>
          <w:szCs w:val="20"/>
          <w:lang w:val="en-GB" w:eastAsia="en-AU"/>
        </w:rPr>
        <w:t xml:space="preserve">impossible to give a 100% guarantee that the puppy will not have a shedding coat.  To the best of the Breeder’s </w:t>
      </w:r>
      <w:r>
        <w:rPr>
          <w:rFonts w:eastAsia="Times New Roman" w:cs="Times New Roman"/>
          <w:sz w:val="20"/>
          <w:szCs w:val="20"/>
          <w:lang w:val="en-GB" w:eastAsia="en-AU"/>
        </w:rPr>
        <w:t>ability</w:t>
      </w:r>
      <w:r w:rsidRPr="008D79F7">
        <w:rPr>
          <w:rFonts w:eastAsia="Times New Roman" w:cs="Times New Roman"/>
          <w:sz w:val="20"/>
          <w:szCs w:val="20"/>
          <w:lang w:val="en-GB" w:eastAsia="en-AU"/>
        </w:rPr>
        <w:t xml:space="preserve"> Puppy has been selected as a</w:t>
      </w:r>
      <w:r>
        <w:rPr>
          <w:rFonts w:eastAsia="Times New Roman" w:cs="Times New Roman"/>
          <w:sz w:val="20"/>
          <w:szCs w:val="20"/>
          <w:lang w:val="en-GB" w:eastAsia="en-AU"/>
        </w:rPr>
        <w:t xml:space="preserve"> low to</w:t>
      </w:r>
      <w:r w:rsidRPr="008D79F7">
        <w:rPr>
          <w:rFonts w:eastAsia="Times New Roman" w:cs="Times New Roman"/>
          <w:sz w:val="20"/>
          <w:szCs w:val="20"/>
          <w:lang w:val="en-GB" w:eastAsia="en-AU"/>
        </w:rPr>
        <w:t xml:space="preserve"> non-shedding puppy.  </w:t>
      </w:r>
      <w:r>
        <w:rPr>
          <w:rFonts w:eastAsia="Times New Roman" w:cs="Times New Roman"/>
          <w:sz w:val="20"/>
          <w:szCs w:val="20"/>
          <w:lang w:val="en-GB" w:eastAsia="en-AU"/>
        </w:rPr>
        <w:t>The Buyer also understands that n</w:t>
      </w:r>
      <w:r w:rsidRPr="008D79F7">
        <w:rPr>
          <w:rFonts w:eastAsia="Times New Roman" w:cs="Times New Roman"/>
          <w:sz w:val="20"/>
          <w:szCs w:val="20"/>
          <w:lang w:val="en-GB" w:eastAsia="en-AU"/>
        </w:rPr>
        <w:t xml:space="preserve">ormal grooming will always result in removal of hair from the coat and is not considered shedding.   </w:t>
      </w:r>
    </w:p>
    <w:p w14:paraId="262AB5EE" w14:textId="77777777" w:rsidR="00884B2D" w:rsidRPr="008D79F7" w:rsidRDefault="00884B2D" w:rsidP="00884B2D">
      <w:pPr>
        <w:numPr>
          <w:ilvl w:val="0"/>
          <w:numId w:val="1"/>
        </w:numPr>
        <w:autoSpaceDE w:val="0"/>
        <w:autoSpaceDN w:val="0"/>
        <w:adjustRightInd w:val="0"/>
        <w:spacing w:before="100" w:beforeAutospacing="1" w:after="100" w:afterAutospacing="1" w:line="300" w:lineRule="atLeast"/>
        <w:rPr>
          <w:rFonts w:cs="Wingdings"/>
          <w:color w:val="000000"/>
          <w:sz w:val="20"/>
          <w:szCs w:val="20"/>
        </w:rPr>
      </w:pPr>
      <w:r w:rsidRPr="008D79F7">
        <w:rPr>
          <w:rFonts w:cs="Arial"/>
          <w:sz w:val="20"/>
          <w:szCs w:val="20"/>
        </w:rPr>
        <w:t xml:space="preserve">In the event the Buyer can no longer keep Puppy for any reason, the Buyer agrees to </w:t>
      </w:r>
      <w:r>
        <w:rPr>
          <w:rFonts w:cs="Arial"/>
          <w:sz w:val="20"/>
          <w:szCs w:val="20"/>
        </w:rPr>
        <w:t>give</w:t>
      </w:r>
      <w:r w:rsidRPr="008D79F7">
        <w:rPr>
          <w:rFonts w:cs="Arial"/>
          <w:sz w:val="20"/>
          <w:szCs w:val="20"/>
        </w:rPr>
        <w:t xml:space="preserve"> the Breeder the first </w:t>
      </w:r>
      <w:r>
        <w:rPr>
          <w:rFonts w:cs="Arial"/>
          <w:sz w:val="20"/>
          <w:szCs w:val="20"/>
        </w:rPr>
        <w:t xml:space="preserve">opportunity </w:t>
      </w:r>
      <w:r w:rsidRPr="008D79F7">
        <w:rPr>
          <w:rFonts w:cs="Arial"/>
          <w:sz w:val="20"/>
          <w:szCs w:val="20"/>
        </w:rPr>
        <w:t xml:space="preserve">to take </w:t>
      </w:r>
      <w:r>
        <w:rPr>
          <w:rFonts w:cs="Arial"/>
          <w:sz w:val="20"/>
          <w:szCs w:val="20"/>
        </w:rPr>
        <w:t>Puppy</w:t>
      </w:r>
      <w:r w:rsidRPr="008D79F7">
        <w:rPr>
          <w:rFonts w:cs="Arial"/>
          <w:sz w:val="20"/>
          <w:szCs w:val="20"/>
        </w:rPr>
        <w:t xml:space="preserve"> back. Buyer also agrees not to sell </w:t>
      </w:r>
      <w:r>
        <w:rPr>
          <w:rFonts w:cs="Arial"/>
          <w:sz w:val="20"/>
          <w:szCs w:val="20"/>
        </w:rPr>
        <w:t>Puppy</w:t>
      </w:r>
      <w:r w:rsidRPr="008D79F7">
        <w:rPr>
          <w:rFonts w:cs="Arial"/>
          <w:sz w:val="20"/>
          <w:szCs w:val="20"/>
        </w:rPr>
        <w:t xml:space="preserve"> to any retail company or establishment.</w:t>
      </w:r>
    </w:p>
    <w:p w14:paraId="4F923A96" w14:textId="77777777" w:rsidR="00884B2D" w:rsidRPr="008D79F7" w:rsidRDefault="00884B2D" w:rsidP="00884B2D">
      <w:pPr>
        <w:numPr>
          <w:ilvl w:val="0"/>
          <w:numId w:val="1"/>
        </w:numPr>
        <w:autoSpaceDE w:val="0"/>
        <w:autoSpaceDN w:val="0"/>
        <w:adjustRightInd w:val="0"/>
        <w:spacing w:before="100" w:beforeAutospacing="1" w:after="100" w:afterAutospacing="1" w:line="300" w:lineRule="atLeast"/>
        <w:rPr>
          <w:rFonts w:cs="Wingdings"/>
          <w:color w:val="000000"/>
          <w:sz w:val="20"/>
          <w:szCs w:val="20"/>
        </w:rPr>
      </w:pPr>
      <w:r w:rsidRPr="008D79F7">
        <w:rPr>
          <w:rFonts w:cs="Arial"/>
          <w:sz w:val="20"/>
          <w:szCs w:val="20"/>
        </w:rPr>
        <w:t>Buyer understands the Australian Labradoodle is an intelligent breed that can be slow to mature by nature</w:t>
      </w:r>
      <w:r>
        <w:rPr>
          <w:rFonts w:cs="Arial"/>
          <w:sz w:val="20"/>
          <w:szCs w:val="20"/>
        </w:rPr>
        <w:t xml:space="preserve"> and that</w:t>
      </w:r>
      <w:r w:rsidRPr="008D79F7">
        <w:rPr>
          <w:rFonts w:cs="Arial"/>
          <w:sz w:val="20"/>
          <w:szCs w:val="20"/>
        </w:rPr>
        <w:t xml:space="preserve"> Puppy will require early socialization and training.  Breeder recommends Buyer and Puppy attend Puppy School and further obedience classes to provide sufficient socialisation opportunities and training.</w:t>
      </w:r>
    </w:p>
    <w:p w14:paraId="37DE5F24" w14:textId="77777777" w:rsidR="00884B2D" w:rsidRPr="008D79F7" w:rsidRDefault="00884B2D" w:rsidP="00884B2D">
      <w:pPr>
        <w:pStyle w:val="ListParagraph"/>
        <w:numPr>
          <w:ilvl w:val="0"/>
          <w:numId w:val="1"/>
        </w:numPr>
        <w:autoSpaceDE w:val="0"/>
        <w:autoSpaceDN w:val="0"/>
        <w:adjustRightInd w:val="0"/>
        <w:rPr>
          <w:rFonts w:cs="Times-Roman"/>
          <w:color w:val="000000"/>
          <w:sz w:val="20"/>
          <w:szCs w:val="20"/>
        </w:rPr>
      </w:pPr>
      <w:r>
        <w:rPr>
          <w:rFonts w:cs="Times-Roman"/>
          <w:color w:val="000000"/>
          <w:sz w:val="20"/>
          <w:szCs w:val="20"/>
        </w:rPr>
        <w:t xml:space="preserve">Buyer acknowledges that there </w:t>
      </w:r>
      <w:r w:rsidRPr="008D79F7">
        <w:rPr>
          <w:rFonts w:cs="Times-Roman"/>
          <w:color w:val="000000"/>
          <w:sz w:val="20"/>
          <w:szCs w:val="20"/>
        </w:rPr>
        <w:t xml:space="preserve">are many factors that can influence the growth, development and health of a puppy, </w:t>
      </w:r>
      <w:r>
        <w:rPr>
          <w:rFonts w:cs="Times-Roman"/>
          <w:color w:val="000000"/>
          <w:sz w:val="20"/>
          <w:szCs w:val="20"/>
        </w:rPr>
        <w:t xml:space="preserve">such as diet, exercise, weight and </w:t>
      </w:r>
      <w:r w:rsidRPr="008D79F7">
        <w:rPr>
          <w:rFonts w:cs="Times-Roman"/>
          <w:color w:val="000000"/>
          <w:sz w:val="20"/>
          <w:szCs w:val="20"/>
        </w:rPr>
        <w:t xml:space="preserve">environmental conditions </w:t>
      </w:r>
      <w:r>
        <w:rPr>
          <w:rFonts w:cs="Times-Roman"/>
          <w:color w:val="000000"/>
          <w:sz w:val="20"/>
          <w:szCs w:val="20"/>
        </w:rPr>
        <w:t>and</w:t>
      </w:r>
      <w:r w:rsidRPr="008D79F7">
        <w:rPr>
          <w:rFonts w:cs="Times-Roman"/>
          <w:color w:val="000000"/>
          <w:sz w:val="20"/>
          <w:szCs w:val="20"/>
        </w:rPr>
        <w:t xml:space="preserve"> Buyer assumes the responsibility </w:t>
      </w:r>
      <w:r>
        <w:rPr>
          <w:rFonts w:cs="Times-Roman"/>
          <w:color w:val="000000"/>
          <w:sz w:val="20"/>
          <w:szCs w:val="20"/>
        </w:rPr>
        <w:t>to continue</w:t>
      </w:r>
      <w:r w:rsidRPr="008D79F7">
        <w:rPr>
          <w:rFonts w:cs="Times-Roman"/>
          <w:color w:val="000000"/>
          <w:sz w:val="20"/>
          <w:szCs w:val="20"/>
        </w:rPr>
        <w:t xml:space="preserve"> with the appropriate vaccinations, worming, and health care as outlined in </w:t>
      </w:r>
      <w:r>
        <w:rPr>
          <w:rFonts w:cs="Times-Roman"/>
          <w:color w:val="000000"/>
          <w:sz w:val="20"/>
          <w:szCs w:val="20"/>
        </w:rPr>
        <w:t xml:space="preserve">the </w:t>
      </w:r>
      <w:r w:rsidRPr="008D79F7">
        <w:rPr>
          <w:rFonts w:cs="Times-Roman"/>
          <w:color w:val="000000"/>
          <w:sz w:val="20"/>
          <w:szCs w:val="20"/>
        </w:rPr>
        <w:t xml:space="preserve">schedule supplied by breeder. Buyer agrees to feed the puppy a </w:t>
      </w:r>
      <w:proofErr w:type="gramStart"/>
      <w:r w:rsidRPr="008D79F7">
        <w:rPr>
          <w:rFonts w:cs="Times-Roman"/>
          <w:color w:val="000000"/>
          <w:sz w:val="20"/>
          <w:szCs w:val="20"/>
        </w:rPr>
        <w:t>high quality</w:t>
      </w:r>
      <w:proofErr w:type="gramEnd"/>
      <w:r w:rsidRPr="008D79F7">
        <w:rPr>
          <w:rFonts w:cs="Times-Roman"/>
          <w:color w:val="000000"/>
          <w:sz w:val="20"/>
          <w:szCs w:val="20"/>
        </w:rPr>
        <w:t xml:space="preserve"> diet and maintain </w:t>
      </w:r>
      <w:r>
        <w:rPr>
          <w:rFonts w:cs="Times-Roman"/>
          <w:color w:val="000000"/>
          <w:sz w:val="20"/>
          <w:szCs w:val="20"/>
        </w:rPr>
        <w:lastRenderedPageBreak/>
        <w:t>Puppy at</w:t>
      </w:r>
      <w:r w:rsidRPr="008D79F7">
        <w:rPr>
          <w:rFonts w:cs="Times-Roman"/>
          <w:color w:val="000000"/>
          <w:sz w:val="20"/>
          <w:szCs w:val="20"/>
        </w:rPr>
        <w:t xml:space="preserve"> a healthy weight throughout its growth period and to prevent excessive exercise or activities that will put strain on growing limbs.</w:t>
      </w:r>
    </w:p>
    <w:p w14:paraId="68F4A8F7" w14:textId="77777777" w:rsidR="00884B2D" w:rsidRPr="008D79F7" w:rsidRDefault="00884B2D" w:rsidP="00884B2D">
      <w:pPr>
        <w:pStyle w:val="ListParagraph"/>
        <w:numPr>
          <w:ilvl w:val="0"/>
          <w:numId w:val="1"/>
        </w:numPr>
        <w:autoSpaceDE w:val="0"/>
        <w:autoSpaceDN w:val="0"/>
        <w:adjustRightInd w:val="0"/>
        <w:rPr>
          <w:rFonts w:cs="Times-BoldItalic"/>
          <w:bCs/>
          <w:iCs/>
          <w:color w:val="000000"/>
          <w:sz w:val="20"/>
          <w:szCs w:val="20"/>
        </w:rPr>
      </w:pPr>
      <w:r>
        <w:rPr>
          <w:rFonts w:cs="Times-BoldItalic"/>
          <w:bCs/>
          <w:iCs/>
          <w:color w:val="000000"/>
          <w:sz w:val="20"/>
          <w:szCs w:val="20"/>
        </w:rPr>
        <w:t>Buyer acknowledges that any breach of the obligations in Clause 20 will be material breach that will render this agreement null and void</w:t>
      </w:r>
      <w:r w:rsidRPr="008D79F7">
        <w:rPr>
          <w:rFonts w:cs="Times-BoldItalic"/>
          <w:bCs/>
          <w:iCs/>
          <w:color w:val="000000"/>
          <w:sz w:val="20"/>
          <w:szCs w:val="20"/>
        </w:rPr>
        <w:t>.</w:t>
      </w:r>
    </w:p>
    <w:p w14:paraId="0D02F11D" w14:textId="77777777" w:rsidR="00884B2D" w:rsidRDefault="00884B2D" w:rsidP="00884B2D">
      <w:pPr>
        <w:autoSpaceDE w:val="0"/>
        <w:autoSpaceDN w:val="0"/>
        <w:adjustRightInd w:val="0"/>
        <w:rPr>
          <w:rFonts w:cs="Wingdings"/>
          <w:color w:val="000000"/>
          <w:sz w:val="20"/>
          <w:szCs w:val="20"/>
        </w:rPr>
      </w:pPr>
    </w:p>
    <w:p w14:paraId="44E88FCB" w14:textId="77777777" w:rsidR="00884B2D" w:rsidRPr="008D79F7" w:rsidRDefault="00884B2D" w:rsidP="00884B2D">
      <w:pPr>
        <w:autoSpaceDE w:val="0"/>
        <w:autoSpaceDN w:val="0"/>
        <w:adjustRightInd w:val="0"/>
        <w:rPr>
          <w:rFonts w:cs="Wingdings"/>
          <w:color w:val="000000"/>
          <w:sz w:val="20"/>
          <w:szCs w:val="20"/>
        </w:rPr>
      </w:pPr>
      <w:r w:rsidRPr="008D79F7">
        <w:rPr>
          <w:rFonts w:cs="Wingdings"/>
          <w:color w:val="000000"/>
          <w:sz w:val="20"/>
          <w:szCs w:val="20"/>
        </w:rPr>
        <w:t>Breeder Name: ______</w:t>
      </w:r>
      <w:r>
        <w:rPr>
          <w:rFonts w:ascii="Lucida Handwriting" w:hAnsi="Lucida Handwriting" w:cs="Wingdings"/>
          <w:color w:val="000000"/>
          <w:sz w:val="20"/>
          <w:szCs w:val="20"/>
        </w:rPr>
        <w:t xml:space="preserve">Tracy Whiteley </w:t>
      </w:r>
      <w:r w:rsidRPr="008D79F7">
        <w:rPr>
          <w:rFonts w:cs="Wingdings"/>
          <w:color w:val="000000"/>
          <w:sz w:val="20"/>
          <w:szCs w:val="20"/>
        </w:rPr>
        <w:t>________________________________________________</w:t>
      </w:r>
    </w:p>
    <w:p w14:paraId="28E149AC" w14:textId="77777777" w:rsidR="00884B2D" w:rsidRPr="008D79F7" w:rsidRDefault="00884B2D" w:rsidP="00884B2D">
      <w:pPr>
        <w:autoSpaceDE w:val="0"/>
        <w:autoSpaceDN w:val="0"/>
        <w:adjustRightInd w:val="0"/>
        <w:rPr>
          <w:rFonts w:cs="Wingdings"/>
          <w:color w:val="000000"/>
          <w:sz w:val="20"/>
          <w:szCs w:val="20"/>
        </w:rPr>
      </w:pPr>
      <w:r w:rsidRPr="008D79F7">
        <w:rPr>
          <w:rFonts w:cs="Wingdings"/>
          <w:color w:val="000000"/>
          <w:sz w:val="20"/>
          <w:szCs w:val="20"/>
        </w:rPr>
        <w:t>Breeder Signature: _________________________________________________________________________</w:t>
      </w:r>
    </w:p>
    <w:p w14:paraId="65D406AD" w14:textId="77777777" w:rsidR="00884B2D" w:rsidRPr="008D79F7" w:rsidRDefault="00884B2D" w:rsidP="00884B2D">
      <w:pPr>
        <w:autoSpaceDE w:val="0"/>
        <w:autoSpaceDN w:val="0"/>
        <w:adjustRightInd w:val="0"/>
        <w:rPr>
          <w:rFonts w:cs="Wingdings"/>
          <w:color w:val="000000"/>
          <w:sz w:val="20"/>
          <w:szCs w:val="20"/>
        </w:rPr>
      </w:pPr>
      <w:r w:rsidRPr="008D79F7">
        <w:rPr>
          <w:rFonts w:cs="Wingdings"/>
          <w:color w:val="000000"/>
          <w:sz w:val="20"/>
          <w:szCs w:val="20"/>
        </w:rPr>
        <w:t>Buyer Name: _____________________________________________________________________________</w:t>
      </w:r>
    </w:p>
    <w:p w14:paraId="121107B9" w14:textId="77777777" w:rsidR="00217C84" w:rsidRDefault="00884B2D" w:rsidP="00884B2D">
      <w:r w:rsidRPr="008D79F7">
        <w:rPr>
          <w:rFonts w:cs="Wingdings"/>
          <w:color w:val="000000"/>
          <w:sz w:val="20"/>
          <w:szCs w:val="20"/>
        </w:rPr>
        <w:t>Buyer Signature: ________________________</w:t>
      </w:r>
    </w:p>
    <w:sectPr w:rsidR="00217C8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DD07F" w14:textId="77777777" w:rsidR="00DE367F" w:rsidRDefault="00DE367F" w:rsidP="007274CB">
      <w:r>
        <w:separator/>
      </w:r>
    </w:p>
  </w:endnote>
  <w:endnote w:type="continuationSeparator" w:id="0">
    <w:p w14:paraId="2985513E" w14:textId="77777777" w:rsidR="00DE367F" w:rsidRDefault="00DE367F" w:rsidP="0072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panose1 w:val="00000800000000020000"/>
    <w:charset w:val="00"/>
    <w:family w:val="swiss"/>
    <w:notTrueType/>
    <w:pitch w:val="default"/>
    <w:sig w:usb0="00000003" w:usb1="00000000" w:usb2="00000000" w:usb3="00000000" w:csb0="00000001" w:csb1="00000000"/>
  </w:font>
  <w:font w:name="Times-Roman">
    <w:panose1 w:val="00000500000000020000"/>
    <w:charset w:val="00"/>
    <w:family w:val="swiss"/>
    <w:notTrueType/>
    <w:pitch w:val="default"/>
    <w:sig w:usb0="00000003" w:usb1="00000000" w:usb2="00000000" w:usb3="00000000" w:csb0="00000001" w:csb1="00000000"/>
  </w:font>
  <w:font w:name="Times-Italic">
    <w:panose1 w:val="0000050000000009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Italic">
    <w:panose1 w:val="0000080000000009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2EE2D" w14:textId="77777777" w:rsidR="007274CB" w:rsidRDefault="00727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69ECC" w14:textId="77777777" w:rsidR="007274CB" w:rsidRDefault="007274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4172" w14:textId="77777777" w:rsidR="007274CB" w:rsidRDefault="00727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700E3" w14:textId="77777777" w:rsidR="00DE367F" w:rsidRDefault="00DE367F" w:rsidP="007274CB">
      <w:r>
        <w:separator/>
      </w:r>
    </w:p>
  </w:footnote>
  <w:footnote w:type="continuationSeparator" w:id="0">
    <w:p w14:paraId="2D4AE55D" w14:textId="77777777" w:rsidR="00DE367F" w:rsidRDefault="00DE367F" w:rsidP="00727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686E4" w14:textId="77777777" w:rsidR="007274CB" w:rsidRDefault="00DE367F">
    <w:pPr>
      <w:pStyle w:val="Header"/>
    </w:pPr>
    <w:r>
      <w:rPr>
        <w:noProof/>
      </w:rPr>
      <w:pict w14:anchorId="1288B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47188" o:spid="_x0000_s1027" type="#_x0000_t75" alt="" style="position:absolute;margin-left:0;margin-top:0;width:451.15pt;height:218.45pt;z-index:-251657216;mso-wrap-edited:f;mso-width-percent:0;mso-height-percent:0;mso-position-horizontal:center;mso-position-horizontal-relative:margin;mso-position-vertical:center;mso-position-vertical-relative:margin;mso-width-percent:0;mso-height-percent:0" o:allowincell="f">
          <v:imagedata r:id="rId1" o:title="Kar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267861"/>
      <w:docPartObj>
        <w:docPartGallery w:val="Watermarks"/>
        <w:docPartUnique/>
      </w:docPartObj>
    </w:sdtPr>
    <w:sdtContent>
      <w:p w14:paraId="6A3434BC" w14:textId="77777777" w:rsidR="007274CB" w:rsidRDefault="00DE367F">
        <w:pPr>
          <w:pStyle w:val="Header"/>
        </w:pPr>
        <w:r>
          <w:rPr>
            <w:noProof/>
          </w:rPr>
          <w:pict w14:anchorId="018DA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47189" o:spid="_x0000_s1026" type="#_x0000_t75" alt="" style="position:absolute;margin-left:0;margin-top:0;width:451.15pt;height:218.45pt;z-index:-251656192;mso-wrap-edited:f;mso-width-percent:0;mso-height-percent:0;mso-position-horizontal:center;mso-position-horizontal-relative:margin;mso-position-vertical:center;mso-position-vertical-relative:margin;mso-width-percent:0;mso-height-percent:0" o:allowincell="f">
              <v:imagedata r:id="rId1" o:title="Kari Logo"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D39B1" w14:textId="77777777" w:rsidR="007274CB" w:rsidRDefault="00DE367F">
    <w:pPr>
      <w:pStyle w:val="Header"/>
    </w:pPr>
    <w:r>
      <w:rPr>
        <w:noProof/>
      </w:rPr>
      <w:pict w14:anchorId="1432A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47187" o:spid="_x0000_s1025" type="#_x0000_t75" alt="" style="position:absolute;margin-left:0;margin-top:0;width:451.15pt;height:218.45pt;z-index:-251658240;mso-wrap-edited:f;mso-width-percent:0;mso-height-percent:0;mso-position-horizontal:center;mso-position-horizontal-relative:margin;mso-position-vertical:center;mso-position-vertical-relative:margin;mso-width-percent:0;mso-height-percent:0" o:allowincell="f">
          <v:imagedata r:id="rId1" o:title="Kari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83C85"/>
    <w:multiLevelType w:val="hybridMultilevel"/>
    <w:tmpl w:val="FCB411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6CA3BFC"/>
    <w:multiLevelType w:val="hybridMultilevel"/>
    <w:tmpl w:val="909C2E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209491">
    <w:abstractNumId w:val="1"/>
  </w:num>
  <w:num w:numId="2" w16cid:durableId="11718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CB"/>
    <w:rsid w:val="00217C84"/>
    <w:rsid w:val="002D59CD"/>
    <w:rsid w:val="003B36A9"/>
    <w:rsid w:val="00424AAD"/>
    <w:rsid w:val="007274CB"/>
    <w:rsid w:val="00884B2D"/>
    <w:rsid w:val="009929CA"/>
    <w:rsid w:val="009A4A40"/>
    <w:rsid w:val="009D707A"/>
    <w:rsid w:val="00DE36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5049B"/>
  <w15:chartTrackingRefBased/>
  <w15:docId w15:val="{88FA60E0-73CB-407B-B010-FCA68291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B2D"/>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4CB"/>
    <w:pPr>
      <w:tabs>
        <w:tab w:val="center" w:pos="4513"/>
        <w:tab w:val="right" w:pos="9026"/>
      </w:tabs>
    </w:pPr>
  </w:style>
  <w:style w:type="character" w:customStyle="1" w:styleId="HeaderChar">
    <w:name w:val="Header Char"/>
    <w:basedOn w:val="DefaultParagraphFont"/>
    <w:link w:val="Header"/>
    <w:uiPriority w:val="99"/>
    <w:rsid w:val="007274CB"/>
  </w:style>
  <w:style w:type="paragraph" w:styleId="Footer">
    <w:name w:val="footer"/>
    <w:basedOn w:val="Normal"/>
    <w:link w:val="FooterChar"/>
    <w:uiPriority w:val="99"/>
    <w:unhideWhenUsed/>
    <w:rsid w:val="007274CB"/>
    <w:pPr>
      <w:tabs>
        <w:tab w:val="center" w:pos="4513"/>
        <w:tab w:val="right" w:pos="9026"/>
      </w:tabs>
    </w:pPr>
  </w:style>
  <w:style w:type="character" w:customStyle="1" w:styleId="FooterChar">
    <w:name w:val="Footer Char"/>
    <w:basedOn w:val="DefaultParagraphFont"/>
    <w:link w:val="Footer"/>
    <w:uiPriority w:val="99"/>
    <w:rsid w:val="007274CB"/>
  </w:style>
  <w:style w:type="table" w:styleId="TableGrid">
    <w:name w:val="Table Grid"/>
    <w:basedOn w:val="TableNormal"/>
    <w:uiPriority w:val="59"/>
    <w:rsid w:val="00884B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B2D"/>
    <w:pPr>
      <w:ind w:left="720"/>
      <w:contextualSpacing/>
    </w:pPr>
  </w:style>
  <w:style w:type="character" w:styleId="Hyperlink">
    <w:name w:val="Hyperlink"/>
    <w:basedOn w:val="DefaultParagraphFont"/>
    <w:uiPriority w:val="99"/>
    <w:unhideWhenUsed/>
    <w:rsid w:val="00884B2D"/>
    <w:rPr>
      <w:color w:val="0563C1" w:themeColor="hyperlink"/>
      <w:u w:val="single"/>
    </w:rPr>
  </w:style>
  <w:style w:type="character" w:styleId="UnresolvedMention">
    <w:name w:val="Unresolved Mention"/>
    <w:basedOn w:val="DefaultParagraphFont"/>
    <w:uiPriority w:val="99"/>
    <w:semiHidden/>
    <w:unhideWhenUsed/>
    <w:rsid w:val="00884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tact@karilabradoodles.com.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Whiteley</dc:creator>
  <cp:keywords/>
  <dc:description/>
  <cp:lastModifiedBy>Tracy Whiteley</cp:lastModifiedBy>
  <cp:revision>2</cp:revision>
  <dcterms:created xsi:type="dcterms:W3CDTF">2025-08-04T09:05:00Z</dcterms:created>
  <dcterms:modified xsi:type="dcterms:W3CDTF">2025-08-04T09:05:00Z</dcterms:modified>
</cp:coreProperties>
</file>